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A3449E" w:rsidR="00A3449E" w:rsidP="193800A8" w:rsidRDefault="021DAA85" w14:paraId="2538817B" w14:textId="6BDB9AEA">
      <w:pPr>
        <w:pStyle w:val="Author"/>
        <w:spacing w:after="120"/>
        <w:rPr>
          <w:b w:val="0"/>
          <w:bCs w:val="0"/>
          <w:lang w:val="fr-CA"/>
        </w:rPr>
      </w:pPr>
      <w:r w:rsidRPr="193800A8">
        <w:rPr>
          <w:b w:val="0"/>
          <w:bCs w:val="0"/>
          <w:lang w:val="fr-CA"/>
        </w:rPr>
        <w:t>GNG 1503</w:t>
      </w:r>
    </w:p>
    <w:p w:rsidRPr="00A3449E" w:rsidR="00A3449E" w:rsidP="193800A8" w:rsidRDefault="021DAA85" w14:paraId="76B35C2E" w14:textId="27ABC9B2">
      <w:pPr>
        <w:pStyle w:val="Author"/>
        <w:rPr>
          <w:lang w:val="fr-CA"/>
        </w:rPr>
      </w:pPr>
      <w:r w:rsidRPr="193800A8">
        <w:rPr>
          <w:lang w:val="fr-CA"/>
        </w:rPr>
        <w:t>Manuel d’utilisation et de produit pour le projet de conception</w:t>
      </w:r>
    </w:p>
    <w:p w:rsidRPr="00A3449E" w:rsidR="00A3449E" w:rsidP="193800A8" w:rsidRDefault="021DAA85" w14:paraId="76CD32BB" w14:textId="533DD4D1">
      <w:pPr>
        <w:pStyle w:val="Author"/>
        <w:rPr>
          <w:lang w:val="fr-CA"/>
        </w:rPr>
      </w:pPr>
      <w:r w:rsidRPr="193800A8">
        <w:rPr>
          <w:lang w:val="fr-CA"/>
        </w:rPr>
        <w:t>AquaFlore</w:t>
      </w:r>
    </w:p>
    <w:p w:rsidRPr="00A3449E" w:rsidR="00A3449E" w:rsidP="193800A8" w:rsidRDefault="00A3449E" w14:paraId="66453C48" w14:textId="59D84993">
      <w:pPr>
        <w:pStyle w:val="Author"/>
        <w:rPr>
          <w:lang w:val="fr-CA"/>
        </w:rPr>
      </w:pPr>
    </w:p>
    <w:p w:rsidRPr="00A3449E" w:rsidR="00A3449E" w:rsidP="193800A8" w:rsidRDefault="00A3449E" w14:paraId="5D9C0558" w14:textId="506A2487">
      <w:pPr>
        <w:pStyle w:val="Author"/>
        <w:rPr>
          <w:lang w:val="fr-CA"/>
        </w:rPr>
      </w:pPr>
    </w:p>
    <w:p w:rsidRPr="00A3449E" w:rsidR="00A3449E" w:rsidP="193800A8" w:rsidRDefault="00A3449E" w14:paraId="1BE0471C" w14:textId="7E39D277">
      <w:pPr>
        <w:spacing w:line="240" w:lineRule="auto"/>
        <w:jc w:val="center"/>
      </w:pPr>
    </w:p>
    <w:p w:rsidRPr="00A3449E" w:rsidR="00A3449E" w:rsidP="193800A8" w:rsidRDefault="00A3449E" w14:paraId="17C56DE1" w14:textId="68A0B54E">
      <w:pPr>
        <w:pStyle w:val="ThesisSubmitDetailHeader"/>
        <w:spacing w:line="240" w:lineRule="auto"/>
        <w:rPr>
          <w:lang w:val="fr-CA"/>
        </w:rPr>
      </w:pPr>
    </w:p>
    <w:p w:rsidRPr="00A3449E" w:rsidR="00A3449E" w:rsidP="193800A8" w:rsidRDefault="00A3449E" w14:paraId="13A2939C" w14:textId="779CFC71">
      <w:pPr>
        <w:pStyle w:val="ThesisSubmitDetailHeader"/>
        <w:spacing w:line="240" w:lineRule="auto"/>
        <w:jc w:val="left"/>
        <w:rPr>
          <w:lang w:val="fr-CA"/>
        </w:rPr>
      </w:pPr>
    </w:p>
    <w:p w:rsidRPr="00A3449E" w:rsidR="00A3449E" w:rsidP="193800A8" w:rsidRDefault="00A3449E" w14:paraId="466D1390" w14:textId="0A534B76">
      <w:pPr>
        <w:pStyle w:val="ThesisSubmitDetailHeader"/>
        <w:spacing w:line="240" w:lineRule="auto"/>
        <w:rPr>
          <w:lang w:val="fr-CA"/>
        </w:rPr>
      </w:pPr>
    </w:p>
    <w:p w:rsidRPr="00A3449E" w:rsidR="00A3449E" w:rsidP="193800A8" w:rsidRDefault="021DAA85" w14:paraId="42B00980" w14:textId="51D39E93">
      <w:pPr>
        <w:pStyle w:val="ThesisSubmitDetailHeader"/>
        <w:spacing w:line="240" w:lineRule="auto"/>
        <w:rPr>
          <w:lang w:val="fr-CA"/>
        </w:rPr>
      </w:pPr>
      <w:r w:rsidRPr="193800A8">
        <w:rPr>
          <w:lang w:val="fr-CA"/>
        </w:rPr>
        <w:t>Soumis par:</w:t>
      </w:r>
    </w:p>
    <w:p w:rsidRPr="00A3449E" w:rsidR="00A3449E" w:rsidP="193800A8" w:rsidRDefault="021DAA85" w14:paraId="43B93434" w14:textId="00FC7354">
      <w:pPr>
        <w:pStyle w:val="ThesisSubmitDetailHeader"/>
        <w:spacing w:line="240" w:lineRule="auto"/>
        <w:rPr>
          <w:lang w:val="fr-CA"/>
        </w:rPr>
      </w:pPr>
      <w:r w:rsidRPr="193800A8">
        <w:rPr>
          <w:lang w:val="fr-CA"/>
        </w:rPr>
        <w:t>AquaFlore FE21</w:t>
      </w:r>
    </w:p>
    <w:p w:rsidRPr="00A3449E" w:rsidR="00A3449E" w:rsidP="193800A8" w:rsidRDefault="021DAA85" w14:paraId="5BCF58FF" w14:textId="68D3F881">
      <w:pPr>
        <w:pStyle w:val="ThesisSubmitDetailHeader"/>
        <w:spacing w:line="240" w:lineRule="auto"/>
        <w:rPr>
          <w:lang w:val="fr-CA"/>
        </w:rPr>
      </w:pPr>
      <w:r w:rsidRPr="193800A8">
        <w:rPr>
          <w:lang w:val="fr-CA"/>
        </w:rPr>
        <w:t>Simon Boudria 300305669</w:t>
      </w:r>
    </w:p>
    <w:p w:rsidRPr="00A3449E" w:rsidR="00A3449E" w:rsidP="193800A8" w:rsidRDefault="021DAA85" w14:paraId="52192393" w14:textId="73F6B8D4">
      <w:pPr>
        <w:pStyle w:val="ThesisSubmitDetailHeader"/>
        <w:spacing w:line="240" w:lineRule="auto"/>
        <w:rPr>
          <w:lang w:val="fr-CA"/>
        </w:rPr>
      </w:pPr>
      <w:r w:rsidRPr="193800A8">
        <w:rPr>
          <w:lang w:val="fr-CA"/>
        </w:rPr>
        <w:t>Eleni Aimoniotis, 300349243</w:t>
      </w:r>
    </w:p>
    <w:p w:rsidRPr="00A3449E" w:rsidR="00A3449E" w:rsidP="193800A8" w:rsidRDefault="021DAA85" w14:paraId="3655C0AD" w14:textId="0937EC93">
      <w:pPr>
        <w:pStyle w:val="ThesisSubmitDetailHeader"/>
        <w:spacing w:line="240" w:lineRule="auto"/>
        <w:rPr>
          <w:lang w:val="fr-CA"/>
        </w:rPr>
      </w:pPr>
      <w:r w:rsidRPr="193800A8">
        <w:rPr>
          <w:lang w:val="fr-CA"/>
        </w:rPr>
        <w:t xml:space="preserve"> Loïk Allard, 300363275</w:t>
      </w:r>
    </w:p>
    <w:p w:rsidRPr="00A3449E" w:rsidR="00A3449E" w:rsidP="193800A8" w:rsidRDefault="021DAA85" w14:paraId="337CFA87" w14:textId="05A6ACE9">
      <w:pPr>
        <w:pStyle w:val="ThesisSubmitDetailHeader"/>
        <w:spacing w:line="240" w:lineRule="auto"/>
        <w:rPr>
          <w:lang w:val="fr-CA"/>
        </w:rPr>
      </w:pPr>
      <w:r w:rsidRPr="193800A8">
        <w:rPr>
          <w:lang w:val="fr-CA"/>
        </w:rPr>
        <w:t>Amer Sana, 300391266</w:t>
      </w:r>
    </w:p>
    <w:p w:rsidRPr="00A3449E" w:rsidR="00A3449E" w:rsidP="193800A8" w:rsidRDefault="021DAA85" w14:paraId="55ABCCB2" w14:textId="3755830F">
      <w:pPr>
        <w:pStyle w:val="ThesisSubmitDetailHeader"/>
        <w:spacing w:line="240" w:lineRule="auto"/>
        <w:rPr>
          <w:lang w:val="fr-CA"/>
        </w:rPr>
      </w:pPr>
      <w:r w:rsidRPr="193800A8">
        <w:rPr>
          <w:lang w:val="fr-CA"/>
        </w:rPr>
        <w:t xml:space="preserve"> Zakaria Chadi, 300268237</w:t>
      </w:r>
    </w:p>
    <w:p w:rsidRPr="00A3449E" w:rsidR="00A3449E" w:rsidP="193800A8" w:rsidRDefault="021DAA85" w14:paraId="15F6E78C" w14:textId="08DC027A">
      <w:pPr>
        <w:pStyle w:val="ThesisSubmitDetailHeader"/>
        <w:spacing w:line="240" w:lineRule="auto"/>
        <w:rPr>
          <w:lang w:val="fr-CA"/>
        </w:rPr>
      </w:pPr>
      <w:r w:rsidRPr="193800A8">
        <w:rPr>
          <w:lang w:val="fr-CA"/>
        </w:rPr>
        <w:t>Haldun Cavusoglu, 300102568</w:t>
      </w:r>
    </w:p>
    <w:p w:rsidRPr="00A3449E" w:rsidR="00A3449E" w:rsidP="193800A8" w:rsidRDefault="00A3449E" w14:paraId="5D1CA87C" w14:textId="36FBFBC7">
      <w:pPr>
        <w:pStyle w:val="ThesisSubmitDetailHeader"/>
        <w:spacing w:line="240" w:lineRule="auto"/>
        <w:rPr>
          <w:lang w:val="fr-CA"/>
        </w:rPr>
      </w:pPr>
    </w:p>
    <w:p w:rsidRPr="00A3449E" w:rsidR="00A3449E" w:rsidP="193800A8" w:rsidRDefault="00A3449E" w14:paraId="52400F7F" w14:textId="58020C69">
      <w:pPr>
        <w:pStyle w:val="ThesisSubmitDetailHeader"/>
        <w:spacing w:line="240" w:lineRule="auto"/>
        <w:rPr>
          <w:lang w:val="fr-CA"/>
        </w:rPr>
      </w:pPr>
    </w:p>
    <w:p w:rsidR="0914A497" w:rsidP="0914A497" w:rsidRDefault="0914A497" w14:paraId="270A38F9" w14:textId="6FA17C39">
      <w:pPr>
        <w:pStyle w:val="ThesisSubmitDetailHeader"/>
        <w:spacing w:line="240" w:lineRule="auto"/>
        <w:rPr>
          <w:lang w:val="fr-CA"/>
        </w:rPr>
      </w:pPr>
    </w:p>
    <w:p w:rsidR="0914A497" w:rsidP="0914A497" w:rsidRDefault="0914A497" w14:paraId="0DAD586E" w14:textId="696AD651">
      <w:pPr>
        <w:pStyle w:val="ThesisSubmitDetailHeader"/>
        <w:spacing w:line="240" w:lineRule="auto"/>
        <w:rPr>
          <w:lang w:val="fr-CA"/>
        </w:rPr>
      </w:pPr>
    </w:p>
    <w:p w:rsidR="0914A497" w:rsidP="0914A497" w:rsidRDefault="0914A497" w14:paraId="30EE4DC2" w14:textId="00498164">
      <w:pPr>
        <w:pStyle w:val="ThesisSubmitDetailHeader"/>
        <w:spacing w:line="240" w:lineRule="auto"/>
        <w:rPr>
          <w:lang w:val="fr-CA"/>
        </w:rPr>
      </w:pPr>
    </w:p>
    <w:p w:rsidR="0914A497" w:rsidP="0914A497" w:rsidRDefault="0914A497" w14:paraId="66110028" w14:textId="7A73E2D3">
      <w:pPr>
        <w:pStyle w:val="ThesisSubmitDetailHeader"/>
        <w:spacing w:line="240" w:lineRule="auto"/>
        <w:rPr>
          <w:lang w:val="fr-CA"/>
        </w:rPr>
      </w:pPr>
    </w:p>
    <w:p w:rsidR="0914A497" w:rsidP="0914A497" w:rsidRDefault="0914A497" w14:paraId="1F7BED66" w14:textId="754F2294">
      <w:pPr>
        <w:pStyle w:val="ThesisSubmitDetailHeader"/>
        <w:spacing w:line="240" w:lineRule="auto"/>
        <w:rPr>
          <w:lang w:val="fr-CA"/>
        </w:rPr>
      </w:pPr>
    </w:p>
    <w:p w:rsidR="0914A497" w:rsidP="0914A497" w:rsidRDefault="0914A497" w14:paraId="14169F10" w14:textId="0409E224">
      <w:pPr>
        <w:pStyle w:val="ThesisSubmitDetailHeader"/>
        <w:spacing w:line="240" w:lineRule="auto"/>
        <w:rPr>
          <w:lang w:val="fr-CA"/>
        </w:rPr>
      </w:pPr>
    </w:p>
    <w:p w:rsidR="0914A497" w:rsidP="0914A497" w:rsidRDefault="0914A497" w14:paraId="765718FF" w14:textId="67113648">
      <w:pPr>
        <w:pStyle w:val="ThesisSubmitDetailHeader"/>
        <w:spacing w:line="240" w:lineRule="auto"/>
        <w:rPr>
          <w:lang w:val="fr-CA"/>
        </w:rPr>
      </w:pPr>
    </w:p>
    <w:p w:rsidR="0914A497" w:rsidP="0914A497" w:rsidRDefault="0914A497" w14:paraId="37DBD7B4" w14:textId="547A2D52">
      <w:pPr>
        <w:pStyle w:val="ThesisSubmitDetailHeader"/>
        <w:spacing w:line="240" w:lineRule="auto"/>
        <w:rPr>
          <w:lang w:val="fr-CA"/>
        </w:rPr>
      </w:pPr>
    </w:p>
    <w:p w:rsidR="0914A497" w:rsidP="0914A497" w:rsidRDefault="0914A497" w14:paraId="287EA274" w14:textId="48C1D52A">
      <w:pPr>
        <w:pStyle w:val="ThesisSubmitDetailHeader"/>
        <w:spacing w:line="240" w:lineRule="auto"/>
        <w:rPr>
          <w:lang w:val="fr-CA"/>
        </w:rPr>
      </w:pPr>
    </w:p>
    <w:p w:rsidRPr="00A3449E" w:rsidR="00A3449E" w:rsidP="193800A8" w:rsidRDefault="021DAA85" w14:paraId="50DD21A3" w14:textId="2A40E4F3">
      <w:pPr>
        <w:pStyle w:val="ThesisSubmitDetailHeader"/>
        <w:spacing w:line="240" w:lineRule="auto"/>
        <w:rPr>
          <w:lang w:val="fr-CA"/>
        </w:rPr>
      </w:pPr>
      <w:r w:rsidRPr="193800A8">
        <w:rPr>
          <w:lang w:val="fr-CA"/>
        </w:rPr>
        <w:t>14 avril 2024</w:t>
      </w:r>
    </w:p>
    <w:p w:rsidRPr="00A3449E" w:rsidR="00A3449E" w:rsidP="193800A8" w:rsidRDefault="021DAA85" w14:paraId="195C2855" w14:textId="60380D87">
      <w:pPr>
        <w:pStyle w:val="UnivofOttawaHeader"/>
        <w:spacing w:line="240" w:lineRule="auto"/>
        <w:rPr>
          <w:lang w:val="fr-CA"/>
        </w:rPr>
      </w:pPr>
      <w:r>
        <w:t>Université d’Ottawa</w:t>
      </w:r>
    </w:p>
    <w:p w:rsidRPr="00A3449E" w:rsidR="00A3449E" w:rsidP="1601AA30" w:rsidRDefault="00A3449E" w14:paraId="3FC49670" w14:textId="1D20E6A8">
      <w:pPr>
        <w:spacing w:line="240" w:lineRule="auto"/>
        <w:rPr>
          <w:lang w:eastAsia="zh-CN"/>
        </w:rPr>
        <w:sectPr w:rsidRPr="00A3449E" w:rsidR="00A3449E" w:rsidSect="002302BE">
          <w:headerReference w:type="default" r:id="rId11"/>
          <w:footerReference w:type="default" r:id="rId12"/>
          <w:pgSz w:w="12240" w:h="15840" w:orient="portrait"/>
          <w:pgMar w:top="1440" w:right="1440" w:bottom="1440" w:left="1440" w:header="708" w:footer="708" w:gutter="0"/>
          <w:pgNumType w:fmt="lowerRoman" w:start="1"/>
          <w:cols w:space="708"/>
          <w:docGrid w:linePitch="360"/>
        </w:sectPr>
      </w:pPr>
    </w:p>
    <w:p w:rsidRPr="001F4D30" w:rsidR="00B43772" w:rsidP="193800A8" w:rsidRDefault="78E2AA54" w14:paraId="4B06CBDB" w14:textId="62E365B7">
      <w:pPr>
        <w:pStyle w:val="TableofContents"/>
        <w:rPr>
          <w:lang w:val="fr-CA"/>
        </w:rPr>
      </w:pPr>
      <w:bookmarkStart w:name="_Toc209584551" w:id="0"/>
      <w:bookmarkStart w:name="_Toc262488151" w:id="1"/>
      <w:bookmarkStart w:name="_Toc262911998" w:id="2"/>
      <w:bookmarkStart w:name="_Toc322448159" w:id="3"/>
      <w:bookmarkStart w:name="_Toc1321486889" w:id="4"/>
      <w:bookmarkStart w:name="_Toc1312976826" w:id="5"/>
      <w:bookmarkStart w:name="_Toc859175280" w:id="6"/>
      <w:r>
        <w:t xml:space="preserve">Table </w:t>
      </w:r>
      <w:bookmarkEnd w:id="0"/>
      <w:bookmarkEnd w:id="1"/>
      <w:bookmarkEnd w:id="2"/>
      <w:bookmarkEnd w:id="3"/>
      <w:r w:rsidR="35DAE823">
        <w:t xml:space="preserve">des </w:t>
      </w:r>
      <w:r w:rsidR="11C6566B">
        <w:t>m</w:t>
      </w:r>
      <w:r w:rsidR="35DAE823">
        <w:t>atières</w:t>
      </w:r>
      <w:bookmarkEnd w:id="4"/>
      <w:bookmarkEnd w:id="5"/>
      <w:bookmarkEnd w:id="6"/>
    </w:p>
    <w:p w:rsidR="009A2861" w:rsidP="35AAA46E" w:rsidRDefault="009666BE" w14:paraId="3A687F40" w14:textId="4240E06C">
      <w:pPr>
        <w:pStyle w:val="TOC1"/>
        <w:tabs>
          <w:tab w:val="right" w:leader="dot" w:pos="9360"/>
        </w:tabs>
        <w:rPr>
          <w:rFonts w:asciiTheme="minorHAnsi" w:hAnsiTheme="minorHAnsi" w:eastAsiaTheme="minorEastAsia" w:cstheme="minorBidi"/>
          <w:noProof/>
          <w:sz w:val="22"/>
          <w:szCs w:val="22"/>
        </w:rPr>
      </w:pPr>
      <w:r>
        <w:fldChar w:fldCharType="begin"/>
      </w:r>
      <w:r w:rsidR="000369B2">
        <w:instrText>TOC \o "1-3" \h \z \u</w:instrText>
      </w:r>
      <w:r>
        <w:fldChar w:fldCharType="separate"/>
      </w:r>
      <w:hyperlink w:anchor="_Toc859175280">
        <w:r w:rsidRPr="35AAA46E" w:rsidR="35AAA46E">
          <w:rPr>
            <w:rStyle w:val="Hyperlink"/>
          </w:rPr>
          <w:t>Table des matières</w:t>
        </w:r>
        <w:r w:rsidR="000369B2">
          <w:tab/>
        </w:r>
        <w:r w:rsidR="000369B2">
          <w:fldChar w:fldCharType="begin"/>
        </w:r>
        <w:r w:rsidR="000369B2">
          <w:instrText>PAGEREF _Toc859175280 \h</w:instrText>
        </w:r>
        <w:r w:rsidR="000369B2">
          <w:fldChar w:fldCharType="separate"/>
        </w:r>
        <w:r w:rsidRPr="35AAA46E" w:rsidR="35AAA46E">
          <w:rPr>
            <w:rStyle w:val="Hyperlink"/>
          </w:rPr>
          <w:t>2</w:t>
        </w:r>
        <w:r w:rsidR="000369B2">
          <w:fldChar w:fldCharType="end"/>
        </w:r>
      </w:hyperlink>
    </w:p>
    <w:p w:rsidR="009A2861" w:rsidP="35AAA46E" w:rsidRDefault="00A64846" w14:paraId="55E686C0" w14:textId="67B58D00">
      <w:pPr>
        <w:pStyle w:val="TOC1"/>
        <w:tabs>
          <w:tab w:val="right" w:leader="dot" w:pos="9360"/>
        </w:tabs>
        <w:rPr>
          <w:rFonts w:asciiTheme="minorHAnsi" w:hAnsiTheme="minorHAnsi" w:eastAsiaTheme="minorEastAsia" w:cstheme="minorBidi"/>
          <w:noProof/>
          <w:sz w:val="22"/>
          <w:szCs w:val="22"/>
        </w:rPr>
      </w:pPr>
      <w:hyperlink w:anchor="_Toc1373123838">
        <w:r w:rsidRPr="35AAA46E" w:rsidR="35AAA46E">
          <w:rPr>
            <w:rStyle w:val="Hyperlink"/>
          </w:rPr>
          <w:t>Liste de tableaux</w:t>
        </w:r>
        <w:r w:rsidR="009666BE">
          <w:tab/>
        </w:r>
        <w:r w:rsidR="009666BE">
          <w:fldChar w:fldCharType="begin"/>
        </w:r>
        <w:r w:rsidR="009666BE">
          <w:instrText>PAGEREF _Toc1373123838 \h</w:instrText>
        </w:r>
        <w:r w:rsidR="009666BE">
          <w:fldChar w:fldCharType="separate"/>
        </w:r>
        <w:r w:rsidRPr="35AAA46E" w:rsidR="35AAA46E">
          <w:rPr>
            <w:rStyle w:val="Hyperlink"/>
          </w:rPr>
          <w:t>4</w:t>
        </w:r>
        <w:r w:rsidR="009666BE">
          <w:fldChar w:fldCharType="end"/>
        </w:r>
      </w:hyperlink>
    </w:p>
    <w:p w:rsidR="009A2861" w:rsidP="35AAA46E" w:rsidRDefault="00A64846" w14:paraId="07CC5F0D" w14:textId="44F99B7A">
      <w:pPr>
        <w:pStyle w:val="TOC1"/>
        <w:tabs>
          <w:tab w:val="left" w:pos="480"/>
          <w:tab w:val="right" w:leader="dot" w:pos="9360"/>
        </w:tabs>
        <w:rPr>
          <w:rFonts w:asciiTheme="minorHAnsi" w:hAnsiTheme="minorHAnsi" w:eastAsiaTheme="minorEastAsia" w:cstheme="minorBidi"/>
          <w:noProof/>
          <w:sz w:val="22"/>
          <w:szCs w:val="22"/>
        </w:rPr>
      </w:pPr>
      <w:hyperlink w:anchor="_Toc834774169">
        <w:r w:rsidRPr="35AAA46E" w:rsidR="35AAA46E">
          <w:rPr>
            <w:rStyle w:val="Hyperlink"/>
          </w:rPr>
          <w:t>1</w:t>
        </w:r>
        <w:r w:rsidR="009666BE">
          <w:tab/>
        </w:r>
        <w:r w:rsidRPr="35AAA46E" w:rsidR="35AAA46E">
          <w:rPr>
            <w:rStyle w:val="Hyperlink"/>
          </w:rPr>
          <w:t>Introduction</w:t>
        </w:r>
        <w:r w:rsidR="009666BE">
          <w:tab/>
        </w:r>
        <w:r w:rsidR="009666BE">
          <w:fldChar w:fldCharType="begin"/>
        </w:r>
        <w:r w:rsidR="009666BE">
          <w:instrText>PAGEREF _Toc834774169 \h</w:instrText>
        </w:r>
        <w:r w:rsidR="009666BE">
          <w:fldChar w:fldCharType="separate"/>
        </w:r>
        <w:r w:rsidRPr="35AAA46E" w:rsidR="35AAA46E">
          <w:rPr>
            <w:rStyle w:val="Hyperlink"/>
          </w:rPr>
          <w:t>5</w:t>
        </w:r>
        <w:r w:rsidR="009666BE">
          <w:fldChar w:fldCharType="end"/>
        </w:r>
      </w:hyperlink>
    </w:p>
    <w:p w:rsidR="009A2861" w:rsidP="35AAA46E" w:rsidRDefault="00A64846" w14:paraId="46672D65" w14:textId="2C84237A">
      <w:pPr>
        <w:pStyle w:val="TOC1"/>
        <w:tabs>
          <w:tab w:val="left" w:pos="480"/>
          <w:tab w:val="right" w:leader="dot" w:pos="9360"/>
        </w:tabs>
        <w:rPr>
          <w:rFonts w:asciiTheme="minorHAnsi" w:hAnsiTheme="minorHAnsi" w:eastAsiaTheme="minorEastAsia" w:cstheme="minorBidi"/>
          <w:noProof/>
          <w:sz w:val="22"/>
          <w:szCs w:val="22"/>
        </w:rPr>
      </w:pPr>
      <w:hyperlink w:anchor="_Toc700182408">
        <w:r w:rsidRPr="35AAA46E" w:rsidR="35AAA46E">
          <w:rPr>
            <w:rStyle w:val="Hyperlink"/>
          </w:rPr>
          <w:t>2</w:t>
        </w:r>
        <w:r w:rsidR="009666BE">
          <w:tab/>
        </w:r>
        <w:r w:rsidRPr="35AAA46E" w:rsidR="35AAA46E">
          <w:rPr>
            <w:rStyle w:val="Hyperlink"/>
          </w:rPr>
          <w:t>Aperçu</w:t>
        </w:r>
        <w:r w:rsidR="009666BE">
          <w:tab/>
        </w:r>
        <w:r w:rsidR="009666BE">
          <w:fldChar w:fldCharType="begin"/>
        </w:r>
        <w:r w:rsidR="009666BE">
          <w:instrText>PAGEREF _Toc700182408 \h</w:instrText>
        </w:r>
        <w:r w:rsidR="009666BE">
          <w:fldChar w:fldCharType="separate"/>
        </w:r>
        <w:r w:rsidRPr="35AAA46E" w:rsidR="35AAA46E">
          <w:rPr>
            <w:rStyle w:val="Hyperlink"/>
          </w:rPr>
          <w:t>7</w:t>
        </w:r>
        <w:r w:rsidR="009666BE">
          <w:fldChar w:fldCharType="end"/>
        </w:r>
      </w:hyperlink>
    </w:p>
    <w:p w:rsidR="009A2861" w:rsidP="35AAA46E" w:rsidRDefault="00A64846" w14:paraId="7F4553F4" w14:textId="5B0F0CD9">
      <w:pPr>
        <w:pStyle w:val="TOC2"/>
        <w:tabs>
          <w:tab w:val="left" w:pos="720"/>
          <w:tab w:val="right" w:leader="dot" w:pos="9360"/>
        </w:tabs>
        <w:rPr>
          <w:rFonts w:asciiTheme="minorHAnsi" w:hAnsiTheme="minorHAnsi" w:eastAsiaTheme="minorEastAsia" w:cstheme="minorBidi"/>
          <w:noProof/>
          <w:sz w:val="22"/>
          <w:szCs w:val="22"/>
        </w:rPr>
      </w:pPr>
      <w:hyperlink w:anchor="_Toc478390863">
        <w:r w:rsidRPr="35AAA46E" w:rsidR="35AAA46E">
          <w:rPr>
            <w:rStyle w:val="Hyperlink"/>
          </w:rPr>
          <w:t>2.1</w:t>
        </w:r>
        <w:r w:rsidR="009666BE">
          <w:tab/>
        </w:r>
        <w:r w:rsidRPr="35AAA46E" w:rsidR="35AAA46E">
          <w:rPr>
            <w:rStyle w:val="Hyperlink"/>
          </w:rPr>
          <w:t>Mises en garde &amp; avertissements</w:t>
        </w:r>
        <w:r w:rsidR="009666BE">
          <w:tab/>
        </w:r>
        <w:r w:rsidR="009666BE">
          <w:fldChar w:fldCharType="begin"/>
        </w:r>
        <w:r w:rsidR="009666BE">
          <w:instrText>PAGEREF _Toc478390863 \h</w:instrText>
        </w:r>
        <w:r w:rsidR="009666BE">
          <w:fldChar w:fldCharType="separate"/>
        </w:r>
        <w:r w:rsidRPr="35AAA46E" w:rsidR="35AAA46E">
          <w:rPr>
            <w:rStyle w:val="Hyperlink"/>
          </w:rPr>
          <w:t>10</w:t>
        </w:r>
        <w:r w:rsidR="009666BE">
          <w:fldChar w:fldCharType="end"/>
        </w:r>
      </w:hyperlink>
    </w:p>
    <w:p w:rsidR="009A2861" w:rsidP="35AAA46E" w:rsidRDefault="00A64846" w14:paraId="21B2B6CC" w14:textId="4EC4082D">
      <w:pPr>
        <w:pStyle w:val="TOC1"/>
        <w:tabs>
          <w:tab w:val="left" w:pos="480"/>
          <w:tab w:val="right" w:leader="dot" w:pos="9360"/>
        </w:tabs>
        <w:rPr>
          <w:rFonts w:asciiTheme="minorHAnsi" w:hAnsiTheme="minorHAnsi" w:eastAsiaTheme="minorEastAsia" w:cstheme="minorBidi"/>
          <w:noProof/>
          <w:sz w:val="22"/>
          <w:szCs w:val="22"/>
        </w:rPr>
      </w:pPr>
      <w:hyperlink w:anchor="_Toc1375637540">
        <w:r w:rsidRPr="35AAA46E" w:rsidR="35AAA46E">
          <w:rPr>
            <w:rStyle w:val="Hyperlink"/>
          </w:rPr>
          <w:t>3</w:t>
        </w:r>
        <w:r w:rsidR="009666BE">
          <w:tab/>
        </w:r>
        <w:r w:rsidRPr="35AAA46E" w:rsidR="35AAA46E">
          <w:rPr>
            <w:rStyle w:val="Hyperlink"/>
          </w:rPr>
          <w:t>Pour commencer</w:t>
        </w:r>
        <w:r w:rsidR="009666BE">
          <w:tab/>
        </w:r>
        <w:r w:rsidR="009666BE">
          <w:fldChar w:fldCharType="begin"/>
        </w:r>
        <w:r w:rsidR="009666BE">
          <w:instrText>PAGEREF _Toc1375637540 \h</w:instrText>
        </w:r>
        <w:r w:rsidR="009666BE">
          <w:fldChar w:fldCharType="separate"/>
        </w:r>
        <w:r w:rsidRPr="35AAA46E" w:rsidR="35AAA46E">
          <w:rPr>
            <w:rStyle w:val="Hyperlink"/>
          </w:rPr>
          <w:t>10</w:t>
        </w:r>
        <w:r w:rsidR="009666BE">
          <w:fldChar w:fldCharType="end"/>
        </w:r>
      </w:hyperlink>
    </w:p>
    <w:p w:rsidR="009A2861" w:rsidP="35AAA46E" w:rsidRDefault="00A64846" w14:paraId="601B6D06" w14:textId="30D66B6E">
      <w:pPr>
        <w:pStyle w:val="TOC2"/>
        <w:tabs>
          <w:tab w:val="left" w:pos="720"/>
          <w:tab w:val="right" w:leader="dot" w:pos="9360"/>
        </w:tabs>
        <w:rPr>
          <w:rFonts w:asciiTheme="minorHAnsi" w:hAnsiTheme="minorHAnsi" w:eastAsiaTheme="minorEastAsia" w:cstheme="minorBidi"/>
          <w:noProof/>
          <w:sz w:val="22"/>
          <w:szCs w:val="22"/>
        </w:rPr>
      </w:pPr>
      <w:hyperlink w:anchor="_Toc271784735">
        <w:r w:rsidRPr="35AAA46E" w:rsidR="35AAA46E">
          <w:rPr>
            <w:rStyle w:val="Hyperlink"/>
          </w:rPr>
          <w:t>3.1</w:t>
        </w:r>
        <w:r w:rsidR="009666BE">
          <w:tab/>
        </w:r>
        <w:r w:rsidRPr="35AAA46E" w:rsidR="35AAA46E">
          <w:rPr>
            <w:rStyle w:val="Hyperlink"/>
          </w:rPr>
          <w:t>Considérations pour la configuration</w:t>
        </w:r>
        <w:r w:rsidR="009666BE">
          <w:tab/>
        </w:r>
        <w:r w:rsidR="009666BE">
          <w:fldChar w:fldCharType="begin"/>
        </w:r>
        <w:r w:rsidR="009666BE">
          <w:instrText>PAGEREF _Toc271784735 \h</w:instrText>
        </w:r>
        <w:r w:rsidR="009666BE">
          <w:fldChar w:fldCharType="separate"/>
        </w:r>
        <w:r w:rsidRPr="35AAA46E" w:rsidR="35AAA46E">
          <w:rPr>
            <w:rStyle w:val="Hyperlink"/>
          </w:rPr>
          <w:t>10</w:t>
        </w:r>
        <w:r w:rsidR="009666BE">
          <w:fldChar w:fldCharType="end"/>
        </w:r>
      </w:hyperlink>
    </w:p>
    <w:p w:rsidR="009A2861" w:rsidP="35AAA46E" w:rsidRDefault="00A64846" w14:paraId="173272DF" w14:textId="12AB2671">
      <w:pPr>
        <w:pStyle w:val="TOC2"/>
        <w:tabs>
          <w:tab w:val="left" w:pos="720"/>
          <w:tab w:val="right" w:leader="dot" w:pos="9360"/>
        </w:tabs>
        <w:rPr>
          <w:rFonts w:asciiTheme="minorHAnsi" w:hAnsiTheme="minorHAnsi" w:eastAsiaTheme="minorEastAsia" w:cstheme="minorBidi"/>
          <w:noProof/>
          <w:sz w:val="22"/>
          <w:szCs w:val="22"/>
        </w:rPr>
      </w:pPr>
      <w:hyperlink w:anchor="_Toc1406331057">
        <w:r w:rsidRPr="35AAA46E" w:rsidR="35AAA46E">
          <w:rPr>
            <w:rStyle w:val="Hyperlink"/>
          </w:rPr>
          <w:t>3.2</w:t>
        </w:r>
        <w:r w:rsidR="009666BE">
          <w:tab/>
        </w:r>
        <w:r w:rsidRPr="35AAA46E" w:rsidR="35AAA46E">
          <w:rPr>
            <w:rStyle w:val="Hyperlink"/>
          </w:rPr>
          <w:t>Considérations pour l’accès des utilisateurs</w:t>
        </w:r>
        <w:r w:rsidR="009666BE">
          <w:tab/>
        </w:r>
        <w:r w:rsidR="009666BE">
          <w:fldChar w:fldCharType="begin"/>
        </w:r>
        <w:r w:rsidR="009666BE">
          <w:instrText>PAGEREF _Toc1406331057 \h</w:instrText>
        </w:r>
        <w:r w:rsidR="009666BE">
          <w:fldChar w:fldCharType="separate"/>
        </w:r>
        <w:r w:rsidRPr="35AAA46E" w:rsidR="35AAA46E">
          <w:rPr>
            <w:rStyle w:val="Hyperlink"/>
          </w:rPr>
          <w:t>10</w:t>
        </w:r>
        <w:r w:rsidR="009666BE">
          <w:fldChar w:fldCharType="end"/>
        </w:r>
      </w:hyperlink>
    </w:p>
    <w:p w:rsidR="009A2861" w:rsidP="35AAA46E" w:rsidRDefault="00A64846" w14:paraId="056D99E0" w14:textId="09D9893E">
      <w:pPr>
        <w:pStyle w:val="TOC2"/>
        <w:tabs>
          <w:tab w:val="left" w:pos="720"/>
          <w:tab w:val="right" w:leader="dot" w:pos="9360"/>
        </w:tabs>
        <w:rPr>
          <w:rFonts w:asciiTheme="minorHAnsi" w:hAnsiTheme="minorHAnsi" w:eastAsiaTheme="minorEastAsia" w:cstheme="minorBidi"/>
          <w:noProof/>
          <w:sz w:val="22"/>
          <w:szCs w:val="22"/>
        </w:rPr>
      </w:pPr>
      <w:hyperlink w:anchor="_Toc1451127848">
        <w:r w:rsidRPr="35AAA46E" w:rsidR="35AAA46E">
          <w:rPr>
            <w:rStyle w:val="Hyperlink"/>
          </w:rPr>
          <w:t>3.3</w:t>
        </w:r>
        <w:r w:rsidR="009666BE">
          <w:tab/>
        </w:r>
        <w:r w:rsidRPr="35AAA46E" w:rsidR="35AAA46E">
          <w:rPr>
            <w:rStyle w:val="Hyperlink"/>
          </w:rPr>
          <w:t>Accéder/installation du système</w:t>
        </w:r>
        <w:r w:rsidR="009666BE">
          <w:tab/>
        </w:r>
        <w:r w:rsidR="009666BE">
          <w:fldChar w:fldCharType="begin"/>
        </w:r>
        <w:r w:rsidR="009666BE">
          <w:instrText>PAGEREF _Toc1451127848 \h</w:instrText>
        </w:r>
        <w:r w:rsidR="009666BE">
          <w:fldChar w:fldCharType="separate"/>
        </w:r>
        <w:r w:rsidRPr="35AAA46E" w:rsidR="35AAA46E">
          <w:rPr>
            <w:rStyle w:val="Hyperlink"/>
          </w:rPr>
          <w:t>10</w:t>
        </w:r>
        <w:r w:rsidR="009666BE">
          <w:fldChar w:fldCharType="end"/>
        </w:r>
      </w:hyperlink>
    </w:p>
    <w:p w:rsidR="009A2861" w:rsidP="35AAA46E" w:rsidRDefault="00A64846" w14:paraId="58B4D714" w14:textId="304C8971">
      <w:pPr>
        <w:pStyle w:val="TOC2"/>
        <w:tabs>
          <w:tab w:val="left" w:pos="720"/>
          <w:tab w:val="right" w:leader="dot" w:pos="9360"/>
        </w:tabs>
        <w:rPr>
          <w:rFonts w:asciiTheme="minorHAnsi" w:hAnsiTheme="minorHAnsi" w:eastAsiaTheme="minorEastAsia" w:cstheme="minorBidi"/>
          <w:noProof/>
          <w:sz w:val="22"/>
          <w:szCs w:val="22"/>
        </w:rPr>
      </w:pPr>
      <w:hyperlink w:anchor="_Toc1414596555">
        <w:r w:rsidRPr="35AAA46E" w:rsidR="35AAA46E">
          <w:rPr>
            <w:rStyle w:val="Hyperlink"/>
          </w:rPr>
          <w:t>3.4</w:t>
        </w:r>
        <w:r w:rsidR="009666BE">
          <w:tab/>
        </w:r>
        <w:r w:rsidRPr="35AAA46E" w:rsidR="35AAA46E">
          <w:rPr>
            <w:rStyle w:val="Hyperlink"/>
          </w:rPr>
          <w:t>Organisation du système &amp; navigation</w:t>
        </w:r>
        <w:r w:rsidR="009666BE">
          <w:tab/>
        </w:r>
        <w:r w:rsidR="009666BE">
          <w:fldChar w:fldCharType="begin"/>
        </w:r>
        <w:r w:rsidR="009666BE">
          <w:instrText>PAGEREF _Toc1414596555 \h</w:instrText>
        </w:r>
        <w:r w:rsidR="009666BE">
          <w:fldChar w:fldCharType="separate"/>
        </w:r>
        <w:r w:rsidRPr="35AAA46E" w:rsidR="35AAA46E">
          <w:rPr>
            <w:rStyle w:val="Hyperlink"/>
          </w:rPr>
          <w:t>10</w:t>
        </w:r>
        <w:r w:rsidR="009666BE">
          <w:fldChar w:fldCharType="end"/>
        </w:r>
      </w:hyperlink>
    </w:p>
    <w:p w:rsidR="009A2861" w:rsidP="35AAA46E" w:rsidRDefault="00A64846" w14:paraId="2CABF6A7" w14:textId="7665DADD">
      <w:pPr>
        <w:pStyle w:val="TOC3"/>
        <w:tabs>
          <w:tab w:val="left" w:pos="1200"/>
          <w:tab w:val="right" w:leader="dot" w:pos="9360"/>
        </w:tabs>
        <w:rPr>
          <w:rFonts w:asciiTheme="minorHAnsi" w:hAnsiTheme="minorHAnsi" w:eastAsiaTheme="minorEastAsia" w:cstheme="minorBidi"/>
          <w:noProof/>
          <w:sz w:val="22"/>
          <w:szCs w:val="22"/>
        </w:rPr>
      </w:pPr>
      <w:hyperlink w:anchor="_Toc1881248341">
        <w:r w:rsidRPr="35AAA46E" w:rsidR="35AAA46E">
          <w:rPr>
            <w:rStyle w:val="Hyperlink"/>
          </w:rPr>
          <w:t>3.4.1</w:t>
        </w:r>
        <w:r w:rsidR="009666BE">
          <w:tab/>
        </w:r>
        <w:r w:rsidRPr="35AAA46E" w:rsidR="35AAA46E">
          <w:rPr>
            <w:rStyle w:val="Hyperlink"/>
          </w:rPr>
          <w:t>Pompe:</w:t>
        </w:r>
        <w:r w:rsidR="009666BE">
          <w:tab/>
        </w:r>
        <w:r w:rsidR="009666BE">
          <w:fldChar w:fldCharType="begin"/>
        </w:r>
        <w:r w:rsidR="009666BE">
          <w:instrText>PAGEREF _Toc1881248341 \h</w:instrText>
        </w:r>
        <w:r w:rsidR="009666BE">
          <w:fldChar w:fldCharType="separate"/>
        </w:r>
        <w:r w:rsidRPr="35AAA46E" w:rsidR="35AAA46E">
          <w:rPr>
            <w:rStyle w:val="Hyperlink"/>
          </w:rPr>
          <w:t>10</w:t>
        </w:r>
        <w:r w:rsidR="009666BE">
          <w:fldChar w:fldCharType="end"/>
        </w:r>
      </w:hyperlink>
    </w:p>
    <w:p w:rsidR="009A2861" w:rsidP="35AAA46E" w:rsidRDefault="00A64846" w14:paraId="5C223D15" w14:textId="337B3241">
      <w:pPr>
        <w:pStyle w:val="TOC3"/>
        <w:tabs>
          <w:tab w:val="left" w:pos="1200"/>
          <w:tab w:val="right" w:leader="dot" w:pos="9360"/>
        </w:tabs>
        <w:rPr>
          <w:rFonts w:asciiTheme="minorHAnsi" w:hAnsiTheme="minorHAnsi" w:eastAsiaTheme="minorEastAsia" w:cstheme="minorBidi"/>
          <w:noProof/>
          <w:sz w:val="22"/>
          <w:szCs w:val="22"/>
        </w:rPr>
      </w:pPr>
      <w:hyperlink w:anchor="_Toc48014700">
        <w:r w:rsidRPr="35AAA46E" w:rsidR="35AAA46E">
          <w:rPr>
            <w:rStyle w:val="Hyperlink"/>
          </w:rPr>
          <w:t>3.4.2</w:t>
        </w:r>
        <w:r w:rsidR="009666BE">
          <w:tab/>
        </w:r>
        <w:r w:rsidRPr="35AAA46E" w:rsidR="35AAA46E">
          <w:rPr>
            <w:rStyle w:val="Hyperlink"/>
          </w:rPr>
          <w:t>Raccords :</w:t>
        </w:r>
        <w:r w:rsidR="009666BE">
          <w:tab/>
        </w:r>
        <w:r w:rsidR="009666BE">
          <w:fldChar w:fldCharType="begin"/>
        </w:r>
        <w:r w:rsidR="009666BE">
          <w:instrText>PAGEREF _Toc48014700 \h</w:instrText>
        </w:r>
        <w:r w:rsidR="009666BE">
          <w:fldChar w:fldCharType="separate"/>
        </w:r>
        <w:r w:rsidRPr="35AAA46E" w:rsidR="35AAA46E">
          <w:rPr>
            <w:rStyle w:val="Hyperlink"/>
          </w:rPr>
          <w:t>10</w:t>
        </w:r>
        <w:r w:rsidR="009666BE">
          <w:fldChar w:fldCharType="end"/>
        </w:r>
      </w:hyperlink>
    </w:p>
    <w:p w:rsidR="009A2861" w:rsidP="35AAA46E" w:rsidRDefault="00A64846" w14:paraId="288E355B" w14:textId="0F613070">
      <w:pPr>
        <w:pStyle w:val="TOC3"/>
        <w:tabs>
          <w:tab w:val="left" w:pos="1200"/>
          <w:tab w:val="right" w:leader="dot" w:pos="9360"/>
        </w:tabs>
        <w:rPr>
          <w:rFonts w:asciiTheme="minorHAnsi" w:hAnsiTheme="minorHAnsi" w:eastAsiaTheme="minorEastAsia" w:cstheme="minorBidi"/>
          <w:noProof/>
          <w:sz w:val="22"/>
          <w:szCs w:val="22"/>
        </w:rPr>
      </w:pPr>
      <w:hyperlink w:anchor="_Toc908026498">
        <w:r w:rsidRPr="35AAA46E" w:rsidR="35AAA46E">
          <w:rPr>
            <w:rStyle w:val="Hyperlink"/>
          </w:rPr>
          <w:t>3.4.3</w:t>
        </w:r>
        <w:r w:rsidR="009666BE">
          <w:tab/>
        </w:r>
        <w:r w:rsidRPr="35AAA46E" w:rsidR="35AAA46E">
          <w:rPr>
            <w:rStyle w:val="Hyperlink"/>
          </w:rPr>
          <w:t>Arrosoirs</w:t>
        </w:r>
        <w:r w:rsidR="009666BE">
          <w:tab/>
        </w:r>
        <w:r w:rsidR="009666BE">
          <w:fldChar w:fldCharType="begin"/>
        </w:r>
        <w:r w:rsidR="009666BE">
          <w:instrText>PAGEREF _Toc908026498 \h</w:instrText>
        </w:r>
        <w:r w:rsidR="009666BE">
          <w:fldChar w:fldCharType="separate"/>
        </w:r>
        <w:r w:rsidRPr="35AAA46E" w:rsidR="35AAA46E">
          <w:rPr>
            <w:rStyle w:val="Hyperlink"/>
          </w:rPr>
          <w:t>10</w:t>
        </w:r>
        <w:r w:rsidR="009666BE">
          <w:fldChar w:fldCharType="end"/>
        </w:r>
      </w:hyperlink>
    </w:p>
    <w:p w:rsidR="009A2861" w:rsidP="35AAA46E" w:rsidRDefault="00A64846" w14:paraId="72A1BF05" w14:textId="794FE0EC">
      <w:pPr>
        <w:pStyle w:val="TOC2"/>
        <w:tabs>
          <w:tab w:val="left" w:pos="720"/>
          <w:tab w:val="right" w:leader="dot" w:pos="9360"/>
        </w:tabs>
        <w:rPr>
          <w:rFonts w:asciiTheme="minorHAnsi" w:hAnsiTheme="minorHAnsi" w:eastAsiaTheme="minorEastAsia" w:cstheme="minorBidi"/>
          <w:noProof/>
          <w:sz w:val="22"/>
          <w:szCs w:val="22"/>
        </w:rPr>
      </w:pPr>
      <w:hyperlink w:anchor="_Toc1446307698">
        <w:r w:rsidRPr="35AAA46E" w:rsidR="35AAA46E">
          <w:rPr>
            <w:rStyle w:val="Hyperlink"/>
          </w:rPr>
          <w:t>3.5</w:t>
        </w:r>
        <w:r w:rsidR="009666BE">
          <w:tab/>
        </w:r>
        <w:r w:rsidRPr="35AAA46E" w:rsidR="35AAA46E">
          <w:rPr>
            <w:rStyle w:val="Hyperlink"/>
          </w:rPr>
          <w:t>Quitter le système</w:t>
        </w:r>
        <w:r w:rsidR="009666BE">
          <w:tab/>
        </w:r>
        <w:r w:rsidR="009666BE">
          <w:fldChar w:fldCharType="begin"/>
        </w:r>
        <w:r w:rsidR="009666BE">
          <w:instrText>PAGEREF _Toc1446307698 \h</w:instrText>
        </w:r>
        <w:r w:rsidR="009666BE">
          <w:fldChar w:fldCharType="separate"/>
        </w:r>
        <w:r w:rsidRPr="35AAA46E" w:rsidR="35AAA46E">
          <w:rPr>
            <w:rStyle w:val="Hyperlink"/>
          </w:rPr>
          <w:t>10</w:t>
        </w:r>
        <w:r w:rsidR="009666BE">
          <w:fldChar w:fldCharType="end"/>
        </w:r>
      </w:hyperlink>
    </w:p>
    <w:p w:rsidR="009A2861" w:rsidP="35AAA46E" w:rsidRDefault="00A64846" w14:paraId="422A1049" w14:textId="23CB41A4">
      <w:pPr>
        <w:pStyle w:val="TOC1"/>
        <w:tabs>
          <w:tab w:val="left" w:pos="480"/>
          <w:tab w:val="right" w:leader="dot" w:pos="9360"/>
        </w:tabs>
        <w:rPr>
          <w:rFonts w:asciiTheme="minorHAnsi" w:hAnsiTheme="minorHAnsi" w:eastAsiaTheme="minorEastAsia" w:cstheme="minorBidi"/>
          <w:noProof/>
          <w:sz w:val="22"/>
          <w:szCs w:val="22"/>
        </w:rPr>
      </w:pPr>
      <w:hyperlink w:anchor="_Toc1557158816">
        <w:r w:rsidRPr="35AAA46E" w:rsidR="35AAA46E">
          <w:rPr>
            <w:rStyle w:val="Hyperlink"/>
          </w:rPr>
          <w:t>4</w:t>
        </w:r>
        <w:r w:rsidR="009666BE">
          <w:tab/>
        </w:r>
        <w:r w:rsidRPr="35AAA46E" w:rsidR="35AAA46E">
          <w:rPr>
            <w:rStyle w:val="Hyperlink"/>
          </w:rPr>
          <w:t>Utiliser le système</w:t>
        </w:r>
        <w:r w:rsidR="009666BE">
          <w:tab/>
        </w:r>
        <w:r w:rsidR="009666BE">
          <w:fldChar w:fldCharType="begin"/>
        </w:r>
        <w:r w:rsidR="009666BE">
          <w:instrText>PAGEREF _Toc1557158816 \h</w:instrText>
        </w:r>
        <w:r w:rsidR="009666BE">
          <w:fldChar w:fldCharType="separate"/>
        </w:r>
        <w:r w:rsidRPr="35AAA46E" w:rsidR="35AAA46E">
          <w:rPr>
            <w:rStyle w:val="Hyperlink"/>
          </w:rPr>
          <w:t>10</w:t>
        </w:r>
        <w:r w:rsidR="009666BE">
          <w:fldChar w:fldCharType="end"/>
        </w:r>
      </w:hyperlink>
    </w:p>
    <w:p w:rsidR="009A2861" w:rsidP="35AAA46E" w:rsidRDefault="00A64846" w14:paraId="62BFA8E5" w14:textId="41A999E6">
      <w:pPr>
        <w:pStyle w:val="TOC2"/>
        <w:tabs>
          <w:tab w:val="left" w:pos="720"/>
          <w:tab w:val="right" w:leader="dot" w:pos="9360"/>
        </w:tabs>
        <w:rPr>
          <w:rFonts w:asciiTheme="minorHAnsi" w:hAnsiTheme="minorHAnsi" w:eastAsiaTheme="minorEastAsia" w:cstheme="minorBidi"/>
          <w:noProof/>
          <w:sz w:val="22"/>
          <w:szCs w:val="22"/>
        </w:rPr>
      </w:pPr>
      <w:hyperlink w:anchor="_Toc745593912">
        <w:r w:rsidRPr="35AAA46E" w:rsidR="35AAA46E">
          <w:rPr>
            <w:rStyle w:val="Hyperlink"/>
          </w:rPr>
          <w:t>4.1</w:t>
        </w:r>
        <w:r w:rsidR="009666BE">
          <w:tab/>
        </w:r>
        <w:r w:rsidRPr="35AAA46E" w:rsidR="35AAA46E">
          <w:rPr>
            <w:rStyle w:val="Hyperlink"/>
          </w:rPr>
          <w:t>&lt;Fonction/Caractéristique donnée&gt;</w:t>
        </w:r>
        <w:r w:rsidR="009666BE">
          <w:tab/>
        </w:r>
        <w:r w:rsidR="009666BE">
          <w:fldChar w:fldCharType="begin"/>
        </w:r>
        <w:r w:rsidR="009666BE">
          <w:instrText>PAGEREF _Toc745593912 \h</w:instrText>
        </w:r>
        <w:r w:rsidR="009666BE">
          <w:fldChar w:fldCharType="separate"/>
        </w:r>
        <w:r w:rsidRPr="35AAA46E" w:rsidR="35AAA46E">
          <w:rPr>
            <w:rStyle w:val="Hyperlink"/>
          </w:rPr>
          <w:t>10</w:t>
        </w:r>
        <w:r w:rsidR="009666BE">
          <w:fldChar w:fldCharType="end"/>
        </w:r>
      </w:hyperlink>
    </w:p>
    <w:p w:rsidR="009A2861" w:rsidP="35AAA46E" w:rsidRDefault="00A64846" w14:paraId="6DBF3401" w14:textId="1C994688">
      <w:pPr>
        <w:pStyle w:val="TOC3"/>
        <w:tabs>
          <w:tab w:val="left" w:pos="1200"/>
          <w:tab w:val="right" w:leader="dot" w:pos="9360"/>
        </w:tabs>
        <w:rPr>
          <w:rFonts w:asciiTheme="minorHAnsi" w:hAnsiTheme="minorHAnsi" w:eastAsiaTheme="minorEastAsia" w:cstheme="minorBidi"/>
          <w:noProof/>
          <w:sz w:val="22"/>
          <w:szCs w:val="22"/>
        </w:rPr>
      </w:pPr>
      <w:hyperlink w:anchor="_Toc1382978182">
        <w:r w:rsidRPr="35AAA46E" w:rsidR="35AAA46E">
          <w:rPr>
            <w:rStyle w:val="Hyperlink"/>
          </w:rPr>
          <w:t>4.1.1</w:t>
        </w:r>
        <w:r w:rsidR="009666BE">
          <w:tab/>
        </w:r>
        <w:r w:rsidRPr="35AAA46E" w:rsidR="35AAA46E">
          <w:rPr>
            <w:rStyle w:val="Hyperlink"/>
          </w:rPr>
          <w:t>&lt;Sous-fonction/Sous-caractéristique donnée&gt;</w:t>
        </w:r>
        <w:r w:rsidR="009666BE">
          <w:tab/>
        </w:r>
        <w:r w:rsidR="009666BE">
          <w:fldChar w:fldCharType="begin"/>
        </w:r>
        <w:r w:rsidR="009666BE">
          <w:instrText>PAGEREF _Toc1382978182 \h</w:instrText>
        </w:r>
        <w:r w:rsidR="009666BE">
          <w:fldChar w:fldCharType="separate"/>
        </w:r>
        <w:r w:rsidRPr="35AAA46E" w:rsidR="35AAA46E">
          <w:rPr>
            <w:rStyle w:val="Hyperlink"/>
          </w:rPr>
          <w:t>10</w:t>
        </w:r>
        <w:r w:rsidR="009666BE">
          <w:fldChar w:fldCharType="end"/>
        </w:r>
      </w:hyperlink>
    </w:p>
    <w:p w:rsidR="009A2861" w:rsidP="35AAA46E" w:rsidRDefault="00A64846" w14:paraId="5B3AE9E5" w14:textId="5D77BDF6">
      <w:pPr>
        <w:pStyle w:val="TOC1"/>
        <w:tabs>
          <w:tab w:val="left" w:pos="480"/>
          <w:tab w:val="right" w:leader="dot" w:pos="9360"/>
        </w:tabs>
        <w:rPr>
          <w:rFonts w:asciiTheme="minorHAnsi" w:hAnsiTheme="minorHAnsi" w:eastAsiaTheme="minorEastAsia" w:cstheme="minorBidi"/>
          <w:noProof/>
          <w:sz w:val="22"/>
          <w:szCs w:val="22"/>
        </w:rPr>
      </w:pPr>
      <w:hyperlink w:anchor="_Toc1362350174">
        <w:r w:rsidRPr="35AAA46E" w:rsidR="35AAA46E">
          <w:rPr>
            <w:rStyle w:val="Hyperlink"/>
          </w:rPr>
          <w:t>5</w:t>
        </w:r>
        <w:r w:rsidR="009666BE">
          <w:tab/>
        </w:r>
        <w:r w:rsidRPr="35AAA46E" w:rsidR="35AAA46E">
          <w:rPr>
            <w:rStyle w:val="Hyperlink"/>
          </w:rPr>
          <w:t>Dépannage &amp; assistance</w:t>
        </w:r>
        <w:r w:rsidR="009666BE">
          <w:tab/>
        </w:r>
        <w:r w:rsidR="009666BE">
          <w:fldChar w:fldCharType="begin"/>
        </w:r>
        <w:r w:rsidR="009666BE">
          <w:instrText>PAGEREF _Toc1362350174 \h</w:instrText>
        </w:r>
        <w:r w:rsidR="009666BE">
          <w:fldChar w:fldCharType="separate"/>
        </w:r>
        <w:r w:rsidRPr="35AAA46E" w:rsidR="35AAA46E">
          <w:rPr>
            <w:rStyle w:val="Hyperlink"/>
          </w:rPr>
          <w:t>10</w:t>
        </w:r>
        <w:r w:rsidR="009666BE">
          <w:fldChar w:fldCharType="end"/>
        </w:r>
      </w:hyperlink>
    </w:p>
    <w:p w:rsidR="009A2861" w:rsidP="35AAA46E" w:rsidRDefault="00A64846" w14:paraId="7E2BE6CE" w14:textId="67DE7303">
      <w:pPr>
        <w:pStyle w:val="TOC2"/>
        <w:tabs>
          <w:tab w:val="left" w:pos="720"/>
          <w:tab w:val="right" w:leader="dot" w:pos="9360"/>
        </w:tabs>
        <w:rPr>
          <w:rFonts w:asciiTheme="minorHAnsi" w:hAnsiTheme="minorHAnsi" w:eastAsiaTheme="minorEastAsia" w:cstheme="minorBidi"/>
          <w:noProof/>
          <w:sz w:val="22"/>
          <w:szCs w:val="22"/>
        </w:rPr>
      </w:pPr>
      <w:hyperlink w:anchor="_Toc20529403">
        <w:r w:rsidRPr="35AAA46E" w:rsidR="35AAA46E">
          <w:rPr>
            <w:rStyle w:val="Hyperlink"/>
          </w:rPr>
          <w:t>5.1</w:t>
        </w:r>
        <w:r w:rsidR="009666BE">
          <w:tab/>
        </w:r>
        <w:r w:rsidRPr="35AAA46E" w:rsidR="35AAA46E">
          <w:rPr>
            <w:rStyle w:val="Hyperlink"/>
          </w:rPr>
          <w:t>Messages ou comportements d’erreur</w:t>
        </w:r>
        <w:r w:rsidR="009666BE">
          <w:tab/>
        </w:r>
        <w:r w:rsidR="009666BE">
          <w:fldChar w:fldCharType="begin"/>
        </w:r>
        <w:r w:rsidR="009666BE">
          <w:instrText>PAGEREF _Toc20529403 \h</w:instrText>
        </w:r>
        <w:r w:rsidR="009666BE">
          <w:fldChar w:fldCharType="separate"/>
        </w:r>
        <w:r w:rsidRPr="35AAA46E" w:rsidR="35AAA46E">
          <w:rPr>
            <w:rStyle w:val="Hyperlink"/>
          </w:rPr>
          <w:t>10</w:t>
        </w:r>
        <w:r w:rsidR="009666BE">
          <w:fldChar w:fldCharType="end"/>
        </w:r>
      </w:hyperlink>
    </w:p>
    <w:p w:rsidR="009A2861" w:rsidP="35AAA46E" w:rsidRDefault="00A64846" w14:paraId="75426D43" w14:textId="300D731B">
      <w:pPr>
        <w:pStyle w:val="TOC2"/>
        <w:tabs>
          <w:tab w:val="left" w:pos="720"/>
          <w:tab w:val="right" w:leader="dot" w:pos="9360"/>
        </w:tabs>
        <w:rPr>
          <w:rFonts w:asciiTheme="minorHAnsi" w:hAnsiTheme="minorHAnsi" w:eastAsiaTheme="minorEastAsia" w:cstheme="minorBidi"/>
          <w:noProof/>
          <w:sz w:val="22"/>
          <w:szCs w:val="22"/>
        </w:rPr>
      </w:pPr>
      <w:hyperlink w:anchor="_Toc1698904583">
        <w:r w:rsidRPr="35AAA46E" w:rsidR="35AAA46E">
          <w:rPr>
            <w:rStyle w:val="Hyperlink"/>
          </w:rPr>
          <w:t>5.2</w:t>
        </w:r>
        <w:r w:rsidR="009666BE">
          <w:tab/>
        </w:r>
        <w:r w:rsidRPr="35AAA46E" w:rsidR="35AAA46E">
          <w:rPr>
            <w:rStyle w:val="Hyperlink"/>
          </w:rPr>
          <w:t>Considérations spéciales</w:t>
        </w:r>
        <w:r w:rsidR="009666BE">
          <w:tab/>
        </w:r>
        <w:r w:rsidR="009666BE">
          <w:fldChar w:fldCharType="begin"/>
        </w:r>
        <w:r w:rsidR="009666BE">
          <w:instrText>PAGEREF _Toc1698904583 \h</w:instrText>
        </w:r>
        <w:r w:rsidR="009666BE">
          <w:fldChar w:fldCharType="separate"/>
        </w:r>
        <w:r w:rsidRPr="35AAA46E" w:rsidR="35AAA46E">
          <w:rPr>
            <w:rStyle w:val="Hyperlink"/>
          </w:rPr>
          <w:t>10</w:t>
        </w:r>
        <w:r w:rsidR="009666BE">
          <w:fldChar w:fldCharType="end"/>
        </w:r>
      </w:hyperlink>
    </w:p>
    <w:p w:rsidR="009A2861" w:rsidP="35AAA46E" w:rsidRDefault="00A64846" w14:paraId="10668A12" w14:textId="7D04D5C5">
      <w:pPr>
        <w:pStyle w:val="TOC2"/>
        <w:tabs>
          <w:tab w:val="left" w:pos="720"/>
          <w:tab w:val="right" w:leader="dot" w:pos="9360"/>
        </w:tabs>
        <w:rPr>
          <w:rFonts w:asciiTheme="minorHAnsi" w:hAnsiTheme="minorHAnsi" w:eastAsiaTheme="minorEastAsia" w:cstheme="minorBidi"/>
          <w:noProof/>
          <w:sz w:val="22"/>
          <w:szCs w:val="22"/>
        </w:rPr>
      </w:pPr>
      <w:hyperlink w:anchor="_Toc208973827">
        <w:r w:rsidRPr="35AAA46E" w:rsidR="35AAA46E">
          <w:rPr>
            <w:rStyle w:val="Hyperlink"/>
          </w:rPr>
          <w:t>5.3</w:t>
        </w:r>
        <w:r w:rsidR="009666BE">
          <w:tab/>
        </w:r>
        <w:r w:rsidRPr="35AAA46E" w:rsidR="35AAA46E">
          <w:rPr>
            <w:rStyle w:val="Hyperlink"/>
          </w:rPr>
          <w:t>Entretien</w:t>
        </w:r>
        <w:r w:rsidR="009666BE">
          <w:tab/>
        </w:r>
        <w:r w:rsidR="009666BE">
          <w:fldChar w:fldCharType="begin"/>
        </w:r>
        <w:r w:rsidR="009666BE">
          <w:instrText>PAGEREF _Toc208973827 \h</w:instrText>
        </w:r>
        <w:r w:rsidR="009666BE">
          <w:fldChar w:fldCharType="separate"/>
        </w:r>
        <w:r w:rsidRPr="35AAA46E" w:rsidR="35AAA46E">
          <w:rPr>
            <w:rStyle w:val="Hyperlink"/>
          </w:rPr>
          <w:t>10</w:t>
        </w:r>
        <w:r w:rsidR="009666BE">
          <w:fldChar w:fldCharType="end"/>
        </w:r>
      </w:hyperlink>
    </w:p>
    <w:p w:rsidR="009A2861" w:rsidP="35AAA46E" w:rsidRDefault="00A64846" w14:paraId="48CB8937" w14:textId="18599397">
      <w:pPr>
        <w:pStyle w:val="TOC2"/>
        <w:tabs>
          <w:tab w:val="left" w:pos="720"/>
          <w:tab w:val="right" w:leader="dot" w:pos="9360"/>
        </w:tabs>
        <w:rPr>
          <w:rFonts w:asciiTheme="minorHAnsi" w:hAnsiTheme="minorHAnsi" w:eastAsiaTheme="minorEastAsia" w:cstheme="minorBidi"/>
          <w:noProof/>
          <w:sz w:val="22"/>
          <w:szCs w:val="22"/>
        </w:rPr>
      </w:pPr>
      <w:hyperlink w:anchor="_Toc1139434865">
        <w:r w:rsidRPr="35AAA46E" w:rsidR="35AAA46E">
          <w:rPr>
            <w:rStyle w:val="Hyperlink"/>
          </w:rPr>
          <w:t>5.4</w:t>
        </w:r>
        <w:r w:rsidR="009666BE">
          <w:tab/>
        </w:r>
        <w:r w:rsidRPr="35AAA46E" w:rsidR="35AAA46E">
          <w:rPr>
            <w:rStyle w:val="Hyperlink"/>
          </w:rPr>
          <w:t>Assistance</w:t>
        </w:r>
        <w:r w:rsidR="009666BE">
          <w:tab/>
        </w:r>
        <w:r w:rsidR="009666BE">
          <w:fldChar w:fldCharType="begin"/>
        </w:r>
        <w:r w:rsidR="009666BE">
          <w:instrText>PAGEREF _Toc1139434865 \h</w:instrText>
        </w:r>
        <w:r w:rsidR="009666BE">
          <w:fldChar w:fldCharType="separate"/>
        </w:r>
        <w:r w:rsidRPr="35AAA46E" w:rsidR="35AAA46E">
          <w:rPr>
            <w:rStyle w:val="Hyperlink"/>
          </w:rPr>
          <w:t>10</w:t>
        </w:r>
        <w:r w:rsidR="009666BE">
          <w:fldChar w:fldCharType="end"/>
        </w:r>
      </w:hyperlink>
    </w:p>
    <w:p w:rsidR="009A2861" w:rsidP="35AAA46E" w:rsidRDefault="00A64846" w14:paraId="435BD10E" w14:textId="6176F724">
      <w:pPr>
        <w:pStyle w:val="TOC1"/>
        <w:tabs>
          <w:tab w:val="left" w:pos="480"/>
          <w:tab w:val="right" w:leader="dot" w:pos="9360"/>
        </w:tabs>
        <w:rPr>
          <w:rFonts w:asciiTheme="minorHAnsi" w:hAnsiTheme="minorHAnsi" w:eastAsiaTheme="minorEastAsia" w:cstheme="minorBidi"/>
          <w:noProof/>
          <w:sz w:val="22"/>
          <w:szCs w:val="22"/>
        </w:rPr>
      </w:pPr>
      <w:hyperlink w:anchor="_Toc1814812175">
        <w:r w:rsidRPr="35AAA46E" w:rsidR="35AAA46E">
          <w:rPr>
            <w:rStyle w:val="Hyperlink"/>
          </w:rPr>
          <w:t>6</w:t>
        </w:r>
        <w:r w:rsidR="009666BE">
          <w:tab/>
        </w:r>
        <w:r w:rsidRPr="35AAA46E" w:rsidR="35AAA46E">
          <w:rPr>
            <w:rStyle w:val="Hyperlink"/>
          </w:rPr>
          <w:t>Documentation du produit</w:t>
        </w:r>
        <w:r w:rsidR="009666BE">
          <w:tab/>
        </w:r>
        <w:r w:rsidR="009666BE">
          <w:fldChar w:fldCharType="begin"/>
        </w:r>
        <w:r w:rsidR="009666BE">
          <w:instrText>PAGEREF _Toc1814812175 \h</w:instrText>
        </w:r>
        <w:r w:rsidR="009666BE">
          <w:fldChar w:fldCharType="separate"/>
        </w:r>
        <w:r w:rsidRPr="35AAA46E" w:rsidR="35AAA46E">
          <w:rPr>
            <w:rStyle w:val="Hyperlink"/>
          </w:rPr>
          <w:t>10</w:t>
        </w:r>
        <w:r w:rsidR="009666BE">
          <w:fldChar w:fldCharType="end"/>
        </w:r>
      </w:hyperlink>
    </w:p>
    <w:p w:rsidR="009A2861" w:rsidP="35AAA46E" w:rsidRDefault="00A64846" w14:paraId="346FEA44" w14:textId="4864C471">
      <w:pPr>
        <w:pStyle w:val="TOC2"/>
        <w:tabs>
          <w:tab w:val="left" w:pos="720"/>
          <w:tab w:val="right" w:leader="dot" w:pos="9360"/>
        </w:tabs>
        <w:rPr>
          <w:rFonts w:asciiTheme="minorHAnsi" w:hAnsiTheme="minorHAnsi" w:eastAsiaTheme="minorEastAsia" w:cstheme="minorBidi"/>
          <w:noProof/>
          <w:sz w:val="22"/>
          <w:szCs w:val="22"/>
        </w:rPr>
      </w:pPr>
      <w:hyperlink w:anchor="_Toc461437974">
        <w:r w:rsidRPr="35AAA46E" w:rsidR="35AAA46E">
          <w:rPr>
            <w:rStyle w:val="Hyperlink"/>
          </w:rPr>
          <w:t>6.1</w:t>
        </w:r>
        <w:r w:rsidR="009666BE">
          <w:tab/>
        </w:r>
        <w:r w:rsidRPr="35AAA46E" w:rsidR="35AAA46E">
          <w:rPr>
            <w:rStyle w:val="Hyperlink"/>
          </w:rPr>
          <w:t>Le système d’alimentation</w:t>
        </w:r>
        <w:r w:rsidR="009666BE">
          <w:tab/>
        </w:r>
        <w:r w:rsidR="009666BE">
          <w:fldChar w:fldCharType="begin"/>
        </w:r>
        <w:r w:rsidR="009666BE">
          <w:instrText>PAGEREF _Toc461437974 \h</w:instrText>
        </w:r>
        <w:r w:rsidR="009666BE">
          <w:fldChar w:fldCharType="separate"/>
        </w:r>
        <w:r w:rsidRPr="35AAA46E" w:rsidR="35AAA46E">
          <w:rPr>
            <w:rStyle w:val="Hyperlink"/>
          </w:rPr>
          <w:t>10</w:t>
        </w:r>
        <w:r w:rsidR="009666BE">
          <w:fldChar w:fldCharType="end"/>
        </w:r>
      </w:hyperlink>
    </w:p>
    <w:p w:rsidR="009A2861" w:rsidP="35AAA46E" w:rsidRDefault="00A64846" w14:paraId="447B06EC" w14:textId="4C4337AF">
      <w:pPr>
        <w:pStyle w:val="TOC3"/>
        <w:tabs>
          <w:tab w:val="left" w:pos="1200"/>
          <w:tab w:val="right" w:leader="dot" w:pos="9360"/>
        </w:tabs>
        <w:rPr>
          <w:rFonts w:asciiTheme="minorHAnsi" w:hAnsiTheme="minorHAnsi" w:eastAsiaTheme="minorEastAsia" w:cstheme="minorBidi"/>
          <w:noProof/>
          <w:sz w:val="22"/>
          <w:szCs w:val="22"/>
        </w:rPr>
      </w:pPr>
      <w:hyperlink w:anchor="_Toc1033943727">
        <w:r w:rsidRPr="35AAA46E" w:rsidR="35AAA46E">
          <w:rPr>
            <w:rStyle w:val="Hyperlink"/>
          </w:rPr>
          <w:t>6.1.1</w:t>
        </w:r>
        <w:r w:rsidR="009666BE">
          <w:tab/>
        </w:r>
        <w:r w:rsidRPr="35AAA46E" w:rsidR="35AAA46E">
          <w:rPr>
            <w:rStyle w:val="Hyperlink"/>
          </w:rPr>
          <w:t>NDM (Nomenclature des Matériaux)</w:t>
        </w:r>
        <w:r w:rsidR="009666BE">
          <w:tab/>
        </w:r>
        <w:r w:rsidR="009666BE">
          <w:fldChar w:fldCharType="begin"/>
        </w:r>
        <w:r w:rsidR="009666BE">
          <w:instrText>PAGEREF _Toc1033943727 \h</w:instrText>
        </w:r>
        <w:r w:rsidR="009666BE">
          <w:fldChar w:fldCharType="separate"/>
        </w:r>
        <w:r w:rsidRPr="35AAA46E" w:rsidR="35AAA46E">
          <w:rPr>
            <w:rStyle w:val="Hyperlink"/>
          </w:rPr>
          <w:t>10</w:t>
        </w:r>
        <w:r w:rsidR="009666BE">
          <w:fldChar w:fldCharType="end"/>
        </w:r>
      </w:hyperlink>
    </w:p>
    <w:p w:rsidR="009A2861" w:rsidP="35AAA46E" w:rsidRDefault="00A64846" w14:paraId="3EC56BDE" w14:textId="716C18C1">
      <w:pPr>
        <w:pStyle w:val="TOC3"/>
        <w:tabs>
          <w:tab w:val="left" w:pos="1200"/>
          <w:tab w:val="right" w:leader="dot" w:pos="9360"/>
        </w:tabs>
        <w:rPr>
          <w:rFonts w:asciiTheme="minorHAnsi" w:hAnsiTheme="minorHAnsi" w:eastAsiaTheme="minorEastAsia" w:cstheme="minorBidi"/>
          <w:noProof/>
          <w:sz w:val="22"/>
          <w:szCs w:val="22"/>
        </w:rPr>
      </w:pPr>
      <w:hyperlink w:anchor="_Toc1970207625">
        <w:r w:rsidRPr="35AAA46E" w:rsidR="35AAA46E">
          <w:rPr>
            <w:rStyle w:val="Hyperlink"/>
          </w:rPr>
          <w:t>6.1.2</w:t>
        </w:r>
        <w:r w:rsidR="009666BE">
          <w:tab/>
        </w:r>
        <w:r w:rsidRPr="35AAA46E" w:rsidR="35AAA46E">
          <w:rPr>
            <w:rStyle w:val="Hyperlink"/>
          </w:rPr>
          <w:t>Liste d’équipements</w:t>
        </w:r>
        <w:r w:rsidR="009666BE">
          <w:tab/>
        </w:r>
        <w:r w:rsidR="009666BE">
          <w:fldChar w:fldCharType="begin"/>
        </w:r>
        <w:r w:rsidR="009666BE">
          <w:instrText>PAGEREF _Toc1970207625 \h</w:instrText>
        </w:r>
        <w:r w:rsidR="009666BE">
          <w:fldChar w:fldCharType="separate"/>
        </w:r>
        <w:r w:rsidRPr="35AAA46E" w:rsidR="35AAA46E">
          <w:rPr>
            <w:rStyle w:val="Hyperlink"/>
          </w:rPr>
          <w:t>10</w:t>
        </w:r>
        <w:r w:rsidR="009666BE">
          <w:fldChar w:fldCharType="end"/>
        </w:r>
      </w:hyperlink>
    </w:p>
    <w:p w:rsidR="009A2861" w:rsidP="35AAA46E" w:rsidRDefault="00A64846" w14:paraId="36C7FF36" w14:textId="2AF44356">
      <w:pPr>
        <w:pStyle w:val="TOC3"/>
        <w:tabs>
          <w:tab w:val="left" w:pos="1200"/>
          <w:tab w:val="right" w:leader="dot" w:pos="9360"/>
        </w:tabs>
        <w:rPr>
          <w:rFonts w:asciiTheme="minorHAnsi" w:hAnsiTheme="minorHAnsi" w:eastAsiaTheme="minorEastAsia" w:cstheme="minorBidi"/>
          <w:noProof/>
          <w:sz w:val="22"/>
          <w:szCs w:val="22"/>
        </w:rPr>
      </w:pPr>
      <w:hyperlink w:anchor="_Toc996588780">
        <w:r w:rsidRPr="35AAA46E" w:rsidR="35AAA46E">
          <w:rPr>
            <w:rStyle w:val="Hyperlink"/>
          </w:rPr>
          <w:t>6.1.3</w:t>
        </w:r>
        <w:r w:rsidR="009666BE">
          <w:tab/>
        </w:r>
        <w:r w:rsidRPr="35AAA46E" w:rsidR="35AAA46E">
          <w:rPr>
            <w:rStyle w:val="Hyperlink"/>
          </w:rPr>
          <w:t>Instructions</w:t>
        </w:r>
        <w:r w:rsidR="009666BE">
          <w:tab/>
        </w:r>
        <w:r w:rsidR="009666BE">
          <w:fldChar w:fldCharType="begin"/>
        </w:r>
        <w:r w:rsidR="009666BE">
          <w:instrText>PAGEREF _Toc996588780 \h</w:instrText>
        </w:r>
        <w:r w:rsidR="009666BE">
          <w:fldChar w:fldCharType="separate"/>
        </w:r>
        <w:r w:rsidRPr="35AAA46E" w:rsidR="35AAA46E">
          <w:rPr>
            <w:rStyle w:val="Hyperlink"/>
          </w:rPr>
          <w:t>10</w:t>
        </w:r>
        <w:r w:rsidR="009666BE">
          <w:fldChar w:fldCharType="end"/>
        </w:r>
      </w:hyperlink>
    </w:p>
    <w:p w:rsidR="009A2861" w:rsidP="35AAA46E" w:rsidRDefault="00A64846" w14:paraId="3196931C" w14:textId="2AA85245">
      <w:pPr>
        <w:pStyle w:val="TOC2"/>
        <w:tabs>
          <w:tab w:val="left" w:pos="720"/>
          <w:tab w:val="right" w:leader="dot" w:pos="9360"/>
        </w:tabs>
        <w:rPr>
          <w:rFonts w:asciiTheme="minorHAnsi" w:hAnsiTheme="minorHAnsi" w:eastAsiaTheme="minorEastAsia" w:cstheme="minorBidi"/>
          <w:noProof/>
          <w:sz w:val="22"/>
          <w:szCs w:val="22"/>
        </w:rPr>
      </w:pPr>
      <w:hyperlink w:anchor="_Toc247780127">
        <w:r w:rsidRPr="35AAA46E" w:rsidR="35AAA46E">
          <w:rPr>
            <w:rStyle w:val="Hyperlink"/>
          </w:rPr>
          <w:t>6.2</w:t>
        </w:r>
        <w:r w:rsidR="009666BE">
          <w:tab/>
        </w:r>
        <w:r w:rsidRPr="35AAA46E" w:rsidR="35AAA46E">
          <w:rPr>
            <w:rStyle w:val="Hyperlink"/>
          </w:rPr>
          <w:t>Le système de transportation et d’arrosage</w:t>
        </w:r>
        <w:r w:rsidR="009666BE">
          <w:tab/>
        </w:r>
        <w:r w:rsidR="009666BE">
          <w:fldChar w:fldCharType="begin"/>
        </w:r>
        <w:r w:rsidR="009666BE">
          <w:instrText>PAGEREF _Toc247780127 \h</w:instrText>
        </w:r>
        <w:r w:rsidR="009666BE">
          <w:fldChar w:fldCharType="separate"/>
        </w:r>
        <w:r w:rsidRPr="35AAA46E" w:rsidR="35AAA46E">
          <w:rPr>
            <w:rStyle w:val="Hyperlink"/>
          </w:rPr>
          <w:t>10</w:t>
        </w:r>
        <w:r w:rsidR="009666BE">
          <w:fldChar w:fldCharType="end"/>
        </w:r>
      </w:hyperlink>
    </w:p>
    <w:p w:rsidR="009A2861" w:rsidP="35AAA46E" w:rsidRDefault="00A64846" w14:paraId="78966080" w14:textId="15E77EC1">
      <w:pPr>
        <w:pStyle w:val="TOC3"/>
        <w:tabs>
          <w:tab w:val="left" w:pos="1200"/>
          <w:tab w:val="right" w:leader="dot" w:pos="9360"/>
        </w:tabs>
        <w:rPr>
          <w:rFonts w:asciiTheme="minorHAnsi" w:hAnsiTheme="minorHAnsi" w:eastAsiaTheme="minorEastAsia" w:cstheme="minorBidi"/>
          <w:noProof/>
          <w:sz w:val="22"/>
          <w:szCs w:val="22"/>
        </w:rPr>
      </w:pPr>
      <w:hyperlink w:anchor="_Toc72761305">
        <w:r w:rsidRPr="35AAA46E" w:rsidR="35AAA46E">
          <w:rPr>
            <w:rStyle w:val="Hyperlink"/>
          </w:rPr>
          <w:t>6.2.1</w:t>
        </w:r>
        <w:r w:rsidR="009666BE">
          <w:tab/>
        </w:r>
        <w:r w:rsidRPr="35AAA46E" w:rsidR="35AAA46E">
          <w:rPr>
            <w:rStyle w:val="Hyperlink"/>
          </w:rPr>
          <w:t>NDM (Nomenclature des Matériaux)</w:t>
        </w:r>
        <w:r w:rsidR="009666BE">
          <w:tab/>
        </w:r>
        <w:r w:rsidR="009666BE">
          <w:fldChar w:fldCharType="begin"/>
        </w:r>
        <w:r w:rsidR="009666BE">
          <w:instrText>PAGEREF _Toc72761305 \h</w:instrText>
        </w:r>
        <w:r w:rsidR="009666BE">
          <w:fldChar w:fldCharType="separate"/>
        </w:r>
        <w:r w:rsidRPr="35AAA46E" w:rsidR="35AAA46E">
          <w:rPr>
            <w:rStyle w:val="Hyperlink"/>
          </w:rPr>
          <w:t>10</w:t>
        </w:r>
        <w:r w:rsidR="009666BE">
          <w:fldChar w:fldCharType="end"/>
        </w:r>
      </w:hyperlink>
    </w:p>
    <w:p w:rsidR="009A2861" w:rsidP="35AAA46E" w:rsidRDefault="00A64846" w14:paraId="3C010BB5" w14:textId="680512BD">
      <w:pPr>
        <w:pStyle w:val="TOC3"/>
        <w:tabs>
          <w:tab w:val="left" w:pos="1200"/>
          <w:tab w:val="right" w:leader="dot" w:pos="9360"/>
        </w:tabs>
        <w:rPr>
          <w:rFonts w:asciiTheme="minorHAnsi" w:hAnsiTheme="minorHAnsi" w:eastAsiaTheme="minorEastAsia" w:cstheme="minorBidi"/>
          <w:noProof/>
          <w:sz w:val="22"/>
          <w:szCs w:val="22"/>
        </w:rPr>
      </w:pPr>
      <w:hyperlink w:anchor="_Toc1193472880">
        <w:r w:rsidRPr="35AAA46E" w:rsidR="35AAA46E">
          <w:rPr>
            <w:rStyle w:val="Hyperlink"/>
          </w:rPr>
          <w:t>6.2.2</w:t>
        </w:r>
        <w:r w:rsidR="009666BE">
          <w:tab/>
        </w:r>
        <w:r w:rsidRPr="35AAA46E" w:rsidR="35AAA46E">
          <w:rPr>
            <w:rStyle w:val="Hyperlink"/>
          </w:rPr>
          <w:t>Liste d’équipements</w:t>
        </w:r>
        <w:r w:rsidR="009666BE">
          <w:tab/>
        </w:r>
        <w:r w:rsidR="009666BE">
          <w:fldChar w:fldCharType="begin"/>
        </w:r>
        <w:r w:rsidR="009666BE">
          <w:instrText>PAGEREF _Toc1193472880 \h</w:instrText>
        </w:r>
        <w:r w:rsidR="009666BE">
          <w:fldChar w:fldCharType="separate"/>
        </w:r>
        <w:r w:rsidRPr="35AAA46E" w:rsidR="35AAA46E">
          <w:rPr>
            <w:rStyle w:val="Hyperlink"/>
          </w:rPr>
          <w:t>10</w:t>
        </w:r>
        <w:r w:rsidR="009666BE">
          <w:fldChar w:fldCharType="end"/>
        </w:r>
      </w:hyperlink>
    </w:p>
    <w:p w:rsidR="009A2861" w:rsidP="35AAA46E" w:rsidRDefault="00A64846" w14:paraId="0F2AE650" w14:textId="7BB1BD52">
      <w:pPr>
        <w:pStyle w:val="TOC3"/>
        <w:tabs>
          <w:tab w:val="left" w:pos="1200"/>
          <w:tab w:val="right" w:leader="dot" w:pos="9360"/>
        </w:tabs>
        <w:rPr>
          <w:rFonts w:asciiTheme="minorHAnsi" w:hAnsiTheme="minorHAnsi" w:eastAsiaTheme="minorEastAsia" w:cstheme="minorBidi"/>
          <w:noProof/>
          <w:sz w:val="22"/>
          <w:szCs w:val="22"/>
        </w:rPr>
      </w:pPr>
      <w:hyperlink w:anchor="_Toc540079087">
        <w:r w:rsidRPr="35AAA46E" w:rsidR="35AAA46E">
          <w:rPr>
            <w:rStyle w:val="Hyperlink"/>
          </w:rPr>
          <w:t>6.2.3</w:t>
        </w:r>
        <w:r w:rsidR="009666BE">
          <w:tab/>
        </w:r>
        <w:r w:rsidRPr="35AAA46E" w:rsidR="35AAA46E">
          <w:rPr>
            <w:rStyle w:val="Hyperlink"/>
          </w:rPr>
          <w:t>Instructions</w:t>
        </w:r>
        <w:r w:rsidR="009666BE">
          <w:tab/>
        </w:r>
        <w:r w:rsidR="009666BE">
          <w:fldChar w:fldCharType="begin"/>
        </w:r>
        <w:r w:rsidR="009666BE">
          <w:instrText>PAGEREF _Toc540079087 \h</w:instrText>
        </w:r>
        <w:r w:rsidR="009666BE">
          <w:fldChar w:fldCharType="separate"/>
        </w:r>
        <w:r w:rsidRPr="35AAA46E" w:rsidR="35AAA46E">
          <w:rPr>
            <w:rStyle w:val="Hyperlink"/>
          </w:rPr>
          <w:t>10</w:t>
        </w:r>
        <w:r w:rsidR="009666BE">
          <w:fldChar w:fldCharType="end"/>
        </w:r>
      </w:hyperlink>
    </w:p>
    <w:p w:rsidR="009A2861" w:rsidP="35AAA46E" w:rsidRDefault="00A64846" w14:paraId="7BD25071" w14:textId="7A9F593B">
      <w:pPr>
        <w:pStyle w:val="TOC2"/>
        <w:tabs>
          <w:tab w:val="left" w:pos="720"/>
          <w:tab w:val="right" w:leader="dot" w:pos="9360"/>
        </w:tabs>
        <w:rPr>
          <w:rFonts w:asciiTheme="minorHAnsi" w:hAnsiTheme="minorHAnsi" w:eastAsiaTheme="minorEastAsia" w:cstheme="minorBidi"/>
          <w:noProof/>
          <w:sz w:val="22"/>
          <w:szCs w:val="22"/>
        </w:rPr>
      </w:pPr>
      <w:hyperlink w:anchor="_Toc543512862">
        <w:r w:rsidRPr="35AAA46E" w:rsidR="35AAA46E">
          <w:rPr>
            <w:rStyle w:val="Hyperlink"/>
          </w:rPr>
          <w:t>6.3</w:t>
        </w:r>
        <w:r w:rsidR="009666BE">
          <w:tab/>
        </w:r>
        <w:r w:rsidRPr="35AAA46E" w:rsidR="35AAA46E">
          <w:rPr>
            <w:rStyle w:val="Hyperlink"/>
          </w:rPr>
          <w:t>Essais &amp; validation</w:t>
        </w:r>
        <w:r w:rsidR="009666BE">
          <w:tab/>
        </w:r>
        <w:r w:rsidR="009666BE">
          <w:fldChar w:fldCharType="begin"/>
        </w:r>
        <w:r w:rsidR="009666BE">
          <w:instrText>PAGEREF _Toc543512862 \h</w:instrText>
        </w:r>
        <w:r w:rsidR="009666BE">
          <w:fldChar w:fldCharType="separate"/>
        </w:r>
        <w:r w:rsidRPr="35AAA46E" w:rsidR="35AAA46E">
          <w:rPr>
            <w:rStyle w:val="Hyperlink"/>
          </w:rPr>
          <w:t>10</w:t>
        </w:r>
        <w:r w:rsidR="009666BE">
          <w:fldChar w:fldCharType="end"/>
        </w:r>
      </w:hyperlink>
    </w:p>
    <w:p w:rsidR="009A2861" w:rsidP="35AAA46E" w:rsidRDefault="00A64846" w14:paraId="4E6506E5" w14:textId="15EEAB39">
      <w:pPr>
        <w:pStyle w:val="TOC1"/>
        <w:tabs>
          <w:tab w:val="left" w:pos="480"/>
          <w:tab w:val="right" w:leader="dot" w:pos="9360"/>
        </w:tabs>
        <w:rPr>
          <w:rFonts w:asciiTheme="minorHAnsi" w:hAnsiTheme="minorHAnsi" w:eastAsiaTheme="minorEastAsia" w:cstheme="minorBidi"/>
          <w:noProof/>
          <w:sz w:val="22"/>
          <w:szCs w:val="22"/>
        </w:rPr>
      </w:pPr>
      <w:hyperlink w:anchor="_Toc1916886426">
        <w:r w:rsidRPr="35AAA46E" w:rsidR="35AAA46E">
          <w:rPr>
            <w:rStyle w:val="Hyperlink"/>
          </w:rPr>
          <w:t>7</w:t>
        </w:r>
        <w:r w:rsidR="009666BE">
          <w:tab/>
        </w:r>
        <w:r w:rsidRPr="35AAA46E" w:rsidR="35AAA46E">
          <w:rPr>
            <w:rStyle w:val="Hyperlink"/>
          </w:rPr>
          <w:t>Conclusions et recommandations pour les travaux futurs</w:t>
        </w:r>
        <w:r w:rsidR="009666BE">
          <w:tab/>
        </w:r>
        <w:r w:rsidR="009666BE">
          <w:fldChar w:fldCharType="begin"/>
        </w:r>
        <w:r w:rsidR="009666BE">
          <w:instrText>PAGEREF _Toc1916886426 \h</w:instrText>
        </w:r>
        <w:r w:rsidR="009666BE">
          <w:fldChar w:fldCharType="separate"/>
        </w:r>
        <w:r w:rsidRPr="35AAA46E" w:rsidR="35AAA46E">
          <w:rPr>
            <w:rStyle w:val="Hyperlink"/>
          </w:rPr>
          <w:t>10</w:t>
        </w:r>
        <w:r w:rsidR="009666BE">
          <w:fldChar w:fldCharType="end"/>
        </w:r>
      </w:hyperlink>
    </w:p>
    <w:p w:rsidR="3C4B3CFC" w:rsidP="61440C75" w:rsidRDefault="00A64846" w14:paraId="03B9AB38" w14:textId="70C5498F">
      <w:pPr>
        <w:pStyle w:val="TOC1"/>
        <w:tabs>
          <w:tab w:val="right" w:leader="dot" w:pos="9360"/>
        </w:tabs>
      </w:pPr>
      <w:hyperlink w:anchor="_Toc1770195503">
        <w:r w:rsidRPr="35AAA46E" w:rsidR="35AAA46E">
          <w:rPr>
            <w:rStyle w:val="Hyperlink"/>
          </w:rPr>
          <w:t>APPENDICES</w:t>
        </w:r>
        <w:r w:rsidR="009666BE">
          <w:tab/>
        </w:r>
        <w:r w:rsidR="009666BE">
          <w:fldChar w:fldCharType="begin"/>
        </w:r>
        <w:r w:rsidR="009666BE">
          <w:instrText>PAGEREF _Toc1770195503 \h</w:instrText>
        </w:r>
        <w:r w:rsidR="009666BE">
          <w:fldChar w:fldCharType="separate"/>
        </w:r>
        <w:r w:rsidRPr="35AAA46E" w:rsidR="35AAA46E">
          <w:rPr>
            <w:rStyle w:val="Hyperlink"/>
          </w:rPr>
          <w:t>10</w:t>
        </w:r>
        <w:r w:rsidR="009666BE">
          <w:fldChar w:fldCharType="end"/>
        </w:r>
      </w:hyperlink>
    </w:p>
    <w:p w:rsidR="3C4B3CFC" w:rsidP="35AAA46E" w:rsidRDefault="00A64846" w14:paraId="2857D2AB" w14:textId="4AD7CA89">
      <w:pPr>
        <w:pStyle w:val="TOC1"/>
        <w:tabs>
          <w:tab w:val="left" w:pos="480"/>
          <w:tab w:val="right" w:leader="dot" w:pos="9360"/>
        </w:tabs>
      </w:pPr>
      <w:hyperlink w:anchor="_Toc696236721">
        <w:r w:rsidRPr="35AAA46E" w:rsidR="35AAA46E">
          <w:rPr>
            <w:rStyle w:val="Hyperlink"/>
          </w:rPr>
          <w:t>8</w:t>
        </w:r>
        <w:r w:rsidR="009666BE">
          <w:tab/>
        </w:r>
        <w:r w:rsidRPr="35AAA46E" w:rsidR="35AAA46E">
          <w:rPr>
            <w:rStyle w:val="Hyperlink"/>
          </w:rPr>
          <w:t>APPENDICE I: Fichiers de conception</w:t>
        </w:r>
        <w:r w:rsidR="009666BE">
          <w:tab/>
        </w:r>
        <w:r w:rsidR="009666BE">
          <w:fldChar w:fldCharType="begin"/>
        </w:r>
        <w:r w:rsidR="009666BE">
          <w:instrText>PAGEREF _Toc696236721 \h</w:instrText>
        </w:r>
        <w:r w:rsidR="009666BE">
          <w:fldChar w:fldCharType="separate"/>
        </w:r>
        <w:r w:rsidRPr="35AAA46E" w:rsidR="35AAA46E">
          <w:rPr>
            <w:rStyle w:val="Hyperlink"/>
          </w:rPr>
          <w:t>10</w:t>
        </w:r>
        <w:r w:rsidR="009666BE">
          <w:fldChar w:fldCharType="end"/>
        </w:r>
      </w:hyperlink>
      <w:r w:rsidR="009666BE">
        <w:fldChar w:fldCharType="end"/>
      </w:r>
    </w:p>
    <w:p w:rsidR="00374B3E" w:rsidP="00374B3E" w:rsidRDefault="00374B3E" w14:paraId="6FB6BDE8" w14:textId="6F521124"/>
    <w:p w:rsidR="193800A8" w:rsidP="193800A8" w:rsidRDefault="193800A8" w14:paraId="692B9B0C" w14:textId="0D92D8D3"/>
    <w:p w:rsidR="193800A8" w:rsidP="193800A8" w:rsidRDefault="193800A8" w14:paraId="58E7A8F2" w14:textId="54254612"/>
    <w:p w:rsidR="193800A8" w:rsidP="193800A8" w:rsidRDefault="193800A8" w14:paraId="57BD85F7" w14:textId="091ED08B"/>
    <w:p w:rsidR="193800A8" w:rsidP="193800A8" w:rsidRDefault="193800A8" w14:paraId="13D9B8CB" w14:textId="2622EFAE"/>
    <w:p w:rsidR="193800A8" w:rsidP="193800A8" w:rsidRDefault="193800A8" w14:paraId="7B0F7B3C" w14:textId="3E0A6DDF"/>
    <w:p w:rsidR="193800A8" w:rsidP="193800A8" w:rsidRDefault="193800A8" w14:paraId="7FC8F293" w14:textId="5D7D7448"/>
    <w:p w:rsidR="193800A8" w:rsidP="193800A8" w:rsidRDefault="193800A8" w14:paraId="2D013C71" w14:textId="7DD3B646"/>
    <w:p w:rsidR="193800A8" w:rsidP="193800A8" w:rsidRDefault="193800A8" w14:paraId="601B336F" w14:textId="21D1E87B"/>
    <w:p w:rsidR="193800A8" w:rsidP="193800A8" w:rsidRDefault="193800A8" w14:paraId="2640B902" w14:textId="691F88B9"/>
    <w:p w:rsidR="005950C3" w:rsidP="0914A497" w:rsidRDefault="00550605" w14:paraId="6A1078B2" w14:textId="13E7009F">
      <w:pPr>
        <w:pStyle w:val="TableofContents"/>
        <w:rPr/>
      </w:pPr>
      <w:r w:rsidRPr="0914A497">
        <w:rPr>
          <w:b w:val="1"/>
          <w:bCs w:val="1"/>
          <w:color w:val="000000" w:themeColor="text1" w:themeTint="FF" w:themeShade="FF"/>
        </w:rPr>
        <w:fldChar w:fldCharType="begin"/>
      </w:r>
      <w:r w:rsidRPr="0914A497">
        <w:rPr>
          <w:b w:val="1"/>
          <w:bCs w:val="1"/>
          <w:color w:val="000000" w:themeColor="text1" w:themeTint="FF" w:themeShade="FF"/>
        </w:rPr>
        <w:instrText xml:space="preserve"> TOC \h \z \c "Figure" </w:instrText>
      </w:r>
      <w:r w:rsidRPr="0914A497">
        <w:rPr>
          <w:b w:val="1"/>
          <w:bCs w:val="1"/>
          <w:color w:val="000000" w:themeColor="text1" w:themeTint="FF" w:themeShade="FF"/>
        </w:rPr>
        <w:fldChar w:fldCharType="separate"/>
      </w:r>
    </w:p>
    <w:p w:rsidR="005950C3" w:rsidRDefault="00A64846" w14:paraId="14F32A58" w14:textId="581BDD81">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28">
        <w:r w:rsidRPr="00807D70" w:rsidR="005950C3">
          <w:rPr>
            <w:rStyle w:val="Hyperlink"/>
          </w:rPr>
          <w:t>Figure 1: Vue du sous-système d’alimentation</w:t>
        </w:r>
        <w:r w:rsidR="005950C3">
          <w:rPr>
            <w:webHidden/>
          </w:rPr>
          <w:tab/>
        </w:r>
        <w:r w:rsidR="005950C3">
          <w:rPr>
            <w:webHidden/>
          </w:rPr>
          <w:fldChar w:fldCharType="begin"/>
        </w:r>
        <w:r w:rsidR="005950C3">
          <w:rPr>
            <w:webHidden/>
          </w:rPr>
          <w:instrText xml:space="preserve"> PAGEREF _Toc164014528 \h </w:instrText>
        </w:r>
        <w:r w:rsidR="005950C3">
          <w:rPr>
            <w:webHidden/>
          </w:rPr>
        </w:r>
        <w:r w:rsidR="005950C3">
          <w:rPr>
            <w:webHidden/>
          </w:rPr>
          <w:fldChar w:fldCharType="separate"/>
        </w:r>
        <w:r w:rsidR="005950C3">
          <w:rPr>
            <w:webHidden/>
          </w:rPr>
          <w:t>4</w:t>
        </w:r>
        <w:r w:rsidR="005950C3">
          <w:rPr>
            <w:webHidden/>
          </w:rPr>
          <w:fldChar w:fldCharType="end"/>
        </w:r>
      </w:hyperlink>
    </w:p>
    <w:p w:rsidR="005950C3" w:rsidRDefault="00A64846" w14:paraId="4FAC381A" w14:textId="203315F0">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29">
        <w:r w:rsidRPr="00807D70" w:rsidR="005950C3">
          <w:rPr>
            <w:rStyle w:val="Hyperlink"/>
          </w:rPr>
          <w:t>Figure 2: Vue Du sous-système de transportation et d’arrosoir</w:t>
        </w:r>
        <w:r w:rsidR="005950C3">
          <w:rPr>
            <w:webHidden/>
          </w:rPr>
          <w:tab/>
        </w:r>
        <w:r w:rsidR="005950C3">
          <w:rPr>
            <w:webHidden/>
          </w:rPr>
          <w:fldChar w:fldCharType="begin"/>
        </w:r>
        <w:r w:rsidR="005950C3">
          <w:rPr>
            <w:webHidden/>
          </w:rPr>
          <w:instrText xml:space="preserve"> PAGEREF _Toc164014529 \h </w:instrText>
        </w:r>
        <w:r w:rsidR="005950C3">
          <w:rPr>
            <w:webHidden/>
          </w:rPr>
        </w:r>
        <w:r w:rsidR="005950C3">
          <w:rPr>
            <w:webHidden/>
          </w:rPr>
          <w:fldChar w:fldCharType="separate"/>
        </w:r>
        <w:r w:rsidR="005950C3">
          <w:rPr>
            <w:webHidden/>
          </w:rPr>
          <w:t>5</w:t>
        </w:r>
        <w:r w:rsidR="005950C3">
          <w:rPr>
            <w:webHidden/>
          </w:rPr>
          <w:fldChar w:fldCharType="end"/>
        </w:r>
      </w:hyperlink>
    </w:p>
    <w:p w:rsidR="005950C3" w:rsidRDefault="00A64846" w14:paraId="1CF117E3" w14:textId="0C176DFD">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0">
        <w:r w:rsidRPr="00807D70" w:rsidR="005950C3">
          <w:rPr>
            <w:rStyle w:val="Hyperlink"/>
          </w:rPr>
          <w:t>Figure 3: Dessin d’idée conceptuel</w:t>
        </w:r>
        <w:r w:rsidR="005950C3">
          <w:rPr>
            <w:webHidden/>
          </w:rPr>
          <w:tab/>
        </w:r>
        <w:r w:rsidR="005950C3">
          <w:rPr>
            <w:webHidden/>
          </w:rPr>
          <w:fldChar w:fldCharType="begin"/>
        </w:r>
        <w:r w:rsidR="005950C3">
          <w:rPr>
            <w:webHidden/>
          </w:rPr>
          <w:instrText xml:space="preserve"> PAGEREF _Toc164014530 \h </w:instrText>
        </w:r>
        <w:r w:rsidR="005950C3">
          <w:rPr>
            <w:webHidden/>
          </w:rPr>
        </w:r>
        <w:r w:rsidR="005950C3">
          <w:rPr>
            <w:webHidden/>
          </w:rPr>
          <w:fldChar w:fldCharType="separate"/>
        </w:r>
        <w:r w:rsidR="005950C3">
          <w:rPr>
            <w:webHidden/>
          </w:rPr>
          <w:t>6</w:t>
        </w:r>
        <w:r w:rsidR="005950C3">
          <w:rPr>
            <w:webHidden/>
          </w:rPr>
          <w:fldChar w:fldCharType="end"/>
        </w:r>
      </w:hyperlink>
    </w:p>
    <w:p w:rsidR="005950C3" w:rsidRDefault="00A64846" w14:paraId="682E1C28" w14:textId="1C047BC2">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1">
        <w:r w:rsidRPr="00807D70" w:rsidR="005950C3">
          <w:rPr>
            <w:rStyle w:val="Hyperlink"/>
          </w:rPr>
          <w:t>Figure 4: Outils pour travailler avec la pompe</w:t>
        </w:r>
        <w:r w:rsidR="005950C3">
          <w:rPr>
            <w:webHidden/>
          </w:rPr>
          <w:tab/>
        </w:r>
        <w:r w:rsidR="005950C3">
          <w:rPr>
            <w:webHidden/>
          </w:rPr>
          <w:fldChar w:fldCharType="begin"/>
        </w:r>
        <w:r w:rsidR="005950C3">
          <w:rPr>
            <w:webHidden/>
          </w:rPr>
          <w:instrText xml:space="preserve"> PAGEREF _Toc164014531 \h </w:instrText>
        </w:r>
        <w:r w:rsidR="005950C3">
          <w:rPr>
            <w:webHidden/>
          </w:rPr>
        </w:r>
        <w:r w:rsidR="005950C3">
          <w:rPr>
            <w:webHidden/>
          </w:rPr>
          <w:fldChar w:fldCharType="separate"/>
        </w:r>
        <w:r w:rsidR="005950C3">
          <w:rPr>
            <w:webHidden/>
          </w:rPr>
          <w:t>7</w:t>
        </w:r>
        <w:r w:rsidR="005950C3">
          <w:rPr>
            <w:webHidden/>
          </w:rPr>
          <w:fldChar w:fldCharType="end"/>
        </w:r>
      </w:hyperlink>
    </w:p>
    <w:p w:rsidR="005950C3" w:rsidRDefault="00A64846" w14:paraId="4BFB0951" w14:textId="4EA55BB6">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2">
        <w:r w:rsidRPr="00807D70" w:rsidR="005950C3">
          <w:rPr>
            <w:rStyle w:val="Hyperlink"/>
          </w:rPr>
          <w:t>Figure 5: Dessins de la pompe</w:t>
        </w:r>
        <w:r w:rsidR="005950C3">
          <w:rPr>
            <w:webHidden/>
          </w:rPr>
          <w:tab/>
        </w:r>
        <w:r w:rsidR="005950C3">
          <w:rPr>
            <w:webHidden/>
          </w:rPr>
          <w:fldChar w:fldCharType="begin"/>
        </w:r>
        <w:r w:rsidR="005950C3">
          <w:rPr>
            <w:webHidden/>
          </w:rPr>
          <w:instrText xml:space="preserve"> PAGEREF _Toc164014532 \h </w:instrText>
        </w:r>
        <w:r w:rsidR="005950C3">
          <w:rPr>
            <w:webHidden/>
          </w:rPr>
        </w:r>
        <w:r w:rsidR="005950C3">
          <w:rPr>
            <w:webHidden/>
          </w:rPr>
          <w:fldChar w:fldCharType="separate"/>
        </w:r>
        <w:r w:rsidR="005950C3">
          <w:rPr>
            <w:webHidden/>
          </w:rPr>
          <w:t>9</w:t>
        </w:r>
        <w:r w:rsidR="005950C3">
          <w:rPr>
            <w:webHidden/>
          </w:rPr>
          <w:fldChar w:fldCharType="end"/>
        </w:r>
      </w:hyperlink>
    </w:p>
    <w:p w:rsidR="005950C3" w:rsidRDefault="00A64846" w14:paraId="78A139A5" w14:textId="60BA82E2">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3">
        <w:r w:rsidRPr="00807D70" w:rsidR="005950C3">
          <w:rPr>
            <w:rStyle w:val="Hyperlink"/>
          </w:rPr>
          <w:t>Figure 6: Vues de la pompe submergée</w:t>
        </w:r>
        <w:r w:rsidR="005950C3">
          <w:rPr>
            <w:webHidden/>
          </w:rPr>
          <w:tab/>
        </w:r>
        <w:r w:rsidR="005950C3">
          <w:rPr>
            <w:webHidden/>
          </w:rPr>
          <w:fldChar w:fldCharType="begin"/>
        </w:r>
        <w:r w:rsidR="005950C3">
          <w:rPr>
            <w:webHidden/>
          </w:rPr>
          <w:instrText xml:space="preserve"> PAGEREF _Toc164014533 \h </w:instrText>
        </w:r>
        <w:r w:rsidR="005950C3">
          <w:rPr>
            <w:webHidden/>
          </w:rPr>
        </w:r>
        <w:r w:rsidR="005950C3">
          <w:rPr>
            <w:webHidden/>
          </w:rPr>
          <w:fldChar w:fldCharType="separate"/>
        </w:r>
        <w:r w:rsidR="005950C3">
          <w:rPr>
            <w:webHidden/>
          </w:rPr>
          <w:t>10</w:t>
        </w:r>
        <w:r w:rsidR="005950C3">
          <w:rPr>
            <w:webHidden/>
          </w:rPr>
          <w:fldChar w:fldCharType="end"/>
        </w:r>
      </w:hyperlink>
    </w:p>
    <w:p w:rsidR="005950C3" w:rsidRDefault="00A64846" w14:paraId="5C2D6B3F" w14:textId="44499C43">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4">
        <w:r w:rsidRPr="00807D70" w:rsidR="005950C3">
          <w:rPr>
            <w:rStyle w:val="Hyperlink"/>
          </w:rPr>
          <w:t>Figure 7: Vues du raccord avec ruban</w:t>
        </w:r>
        <w:r w:rsidR="005950C3">
          <w:rPr>
            <w:webHidden/>
          </w:rPr>
          <w:tab/>
        </w:r>
        <w:r w:rsidR="005950C3">
          <w:rPr>
            <w:webHidden/>
          </w:rPr>
          <w:fldChar w:fldCharType="begin"/>
        </w:r>
        <w:r w:rsidR="005950C3">
          <w:rPr>
            <w:webHidden/>
          </w:rPr>
          <w:instrText xml:space="preserve"> PAGEREF _Toc164014534 \h </w:instrText>
        </w:r>
        <w:r w:rsidR="005950C3">
          <w:rPr>
            <w:webHidden/>
          </w:rPr>
        </w:r>
        <w:r w:rsidR="005950C3">
          <w:rPr>
            <w:webHidden/>
          </w:rPr>
          <w:fldChar w:fldCharType="separate"/>
        </w:r>
        <w:r w:rsidR="005950C3">
          <w:rPr>
            <w:webHidden/>
          </w:rPr>
          <w:t>11</w:t>
        </w:r>
        <w:r w:rsidR="005950C3">
          <w:rPr>
            <w:webHidden/>
          </w:rPr>
          <w:fldChar w:fldCharType="end"/>
        </w:r>
      </w:hyperlink>
    </w:p>
    <w:p w:rsidR="005950C3" w:rsidRDefault="00A64846" w14:paraId="557836EA" w14:textId="3A6AE6B9">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5">
        <w:r w:rsidRPr="00807D70" w:rsidR="005950C3">
          <w:rPr>
            <w:rStyle w:val="Hyperlink"/>
          </w:rPr>
          <w:t>Figure 8: Vues du mélange de pollen dans l’eau</w:t>
        </w:r>
        <w:r w:rsidR="005950C3">
          <w:rPr>
            <w:webHidden/>
          </w:rPr>
          <w:tab/>
        </w:r>
        <w:r w:rsidR="005950C3">
          <w:rPr>
            <w:webHidden/>
          </w:rPr>
          <w:fldChar w:fldCharType="begin"/>
        </w:r>
        <w:r w:rsidR="005950C3">
          <w:rPr>
            <w:webHidden/>
          </w:rPr>
          <w:instrText xml:space="preserve"> PAGEREF _Toc164014535 \h </w:instrText>
        </w:r>
        <w:r w:rsidR="005950C3">
          <w:rPr>
            <w:webHidden/>
          </w:rPr>
        </w:r>
        <w:r w:rsidR="005950C3">
          <w:rPr>
            <w:webHidden/>
          </w:rPr>
          <w:fldChar w:fldCharType="separate"/>
        </w:r>
        <w:r w:rsidR="005950C3">
          <w:rPr>
            <w:webHidden/>
          </w:rPr>
          <w:t>12</w:t>
        </w:r>
        <w:r w:rsidR="005950C3">
          <w:rPr>
            <w:webHidden/>
          </w:rPr>
          <w:fldChar w:fldCharType="end"/>
        </w:r>
      </w:hyperlink>
    </w:p>
    <w:p w:rsidR="005950C3" w:rsidRDefault="00A64846" w14:paraId="7FDF7F7A" w14:textId="60C5F4EA">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6">
        <w:r w:rsidRPr="00807D70" w:rsidR="005950C3">
          <w:rPr>
            <w:rStyle w:val="Hyperlink"/>
          </w:rPr>
          <w:t>Figure 9: Vues de la pompe lors du rangement</w:t>
        </w:r>
        <w:r w:rsidR="005950C3">
          <w:rPr>
            <w:webHidden/>
          </w:rPr>
          <w:tab/>
        </w:r>
        <w:r w:rsidR="005950C3">
          <w:rPr>
            <w:webHidden/>
          </w:rPr>
          <w:fldChar w:fldCharType="begin"/>
        </w:r>
        <w:r w:rsidR="005950C3">
          <w:rPr>
            <w:webHidden/>
          </w:rPr>
          <w:instrText xml:space="preserve"> PAGEREF _Toc164014536 \h </w:instrText>
        </w:r>
        <w:r w:rsidR="005950C3">
          <w:rPr>
            <w:webHidden/>
          </w:rPr>
        </w:r>
        <w:r w:rsidR="005950C3">
          <w:rPr>
            <w:webHidden/>
          </w:rPr>
          <w:fldChar w:fldCharType="separate"/>
        </w:r>
        <w:r w:rsidR="005950C3">
          <w:rPr>
            <w:webHidden/>
          </w:rPr>
          <w:t>13</w:t>
        </w:r>
        <w:r w:rsidR="005950C3">
          <w:rPr>
            <w:webHidden/>
          </w:rPr>
          <w:fldChar w:fldCharType="end"/>
        </w:r>
      </w:hyperlink>
    </w:p>
    <w:p w:rsidR="005950C3" w:rsidRDefault="00A64846" w14:paraId="3C2A6EAC" w14:textId="763A5D58">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7">
        <w:r w:rsidRPr="00807D70" w:rsidR="005950C3">
          <w:rPr>
            <w:rStyle w:val="Hyperlink"/>
          </w:rPr>
          <w:t>Figure 10: Le système Aquaflore prêt à être en marche</w:t>
        </w:r>
        <w:r w:rsidR="005950C3">
          <w:rPr>
            <w:webHidden/>
          </w:rPr>
          <w:tab/>
        </w:r>
        <w:r w:rsidR="005950C3">
          <w:rPr>
            <w:webHidden/>
          </w:rPr>
          <w:fldChar w:fldCharType="begin"/>
        </w:r>
        <w:r w:rsidR="005950C3">
          <w:rPr>
            <w:webHidden/>
          </w:rPr>
          <w:instrText xml:space="preserve"> PAGEREF _Toc164014537 \h </w:instrText>
        </w:r>
        <w:r w:rsidR="005950C3">
          <w:rPr>
            <w:webHidden/>
          </w:rPr>
        </w:r>
        <w:r w:rsidR="005950C3">
          <w:rPr>
            <w:webHidden/>
          </w:rPr>
          <w:fldChar w:fldCharType="separate"/>
        </w:r>
        <w:r w:rsidR="005950C3">
          <w:rPr>
            <w:webHidden/>
          </w:rPr>
          <w:t>15</w:t>
        </w:r>
        <w:r w:rsidR="005950C3">
          <w:rPr>
            <w:webHidden/>
          </w:rPr>
          <w:fldChar w:fldCharType="end"/>
        </w:r>
      </w:hyperlink>
    </w:p>
    <w:p w:rsidR="005950C3" w:rsidRDefault="00A64846" w14:paraId="42E47FFF" w14:textId="52A38EA2">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8">
        <w:r w:rsidRPr="00807D70" w:rsidR="005950C3">
          <w:rPr>
            <w:rStyle w:val="Hyperlink"/>
          </w:rPr>
          <w:t>Figure 11: Le système Aquaflore en marche</w:t>
        </w:r>
        <w:r w:rsidR="005950C3">
          <w:rPr>
            <w:webHidden/>
          </w:rPr>
          <w:tab/>
        </w:r>
        <w:r w:rsidR="005950C3">
          <w:rPr>
            <w:webHidden/>
          </w:rPr>
          <w:fldChar w:fldCharType="begin"/>
        </w:r>
        <w:r w:rsidR="005950C3">
          <w:rPr>
            <w:webHidden/>
          </w:rPr>
          <w:instrText xml:space="preserve"> PAGEREF _Toc164014538 \h </w:instrText>
        </w:r>
        <w:r w:rsidR="005950C3">
          <w:rPr>
            <w:webHidden/>
          </w:rPr>
        </w:r>
        <w:r w:rsidR="005950C3">
          <w:rPr>
            <w:webHidden/>
          </w:rPr>
          <w:fldChar w:fldCharType="separate"/>
        </w:r>
        <w:r w:rsidR="005950C3">
          <w:rPr>
            <w:webHidden/>
          </w:rPr>
          <w:t>16</w:t>
        </w:r>
        <w:r w:rsidR="005950C3">
          <w:rPr>
            <w:webHidden/>
          </w:rPr>
          <w:fldChar w:fldCharType="end"/>
        </w:r>
      </w:hyperlink>
    </w:p>
    <w:p w:rsidR="005950C3" w:rsidRDefault="00A64846" w14:paraId="530F265D" w14:textId="019BA18A">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39">
        <w:r w:rsidRPr="00807D70" w:rsidR="005950C3">
          <w:rPr>
            <w:rStyle w:val="Hyperlink"/>
          </w:rPr>
          <w:t>Figure 12: Raccord imprimé avec imprimante 3D</w:t>
        </w:r>
        <w:r w:rsidR="005950C3">
          <w:rPr>
            <w:webHidden/>
          </w:rPr>
          <w:tab/>
        </w:r>
        <w:r w:rsidR="005950C3">
          <w:rPr>
            <w:webHidden/>
          </w:rPr>
          <w:fldChar w:fldCharType="begin"/>
        </w:r>
        <w:r w:rsidR="005950C3">
          <w:rPr>
            <w:webHidden/>
          </w:rPr>
          <w:instrText xml:space="preserve"> PAGEREF _Toc164014539 \h </w:instrText>
        </w:r>
        <w:r w:rsidR="005950C3">
          <w:rPr>
            <w:webHidden/>
          </w:rPr>
        </w:r>
        <w:r w:rsidR="005950C3">
          <w:rPr>
            <w:webHidden/>
          </w:rPr>
          <w:fldChar w:fldCharType="separate"/>
        </w:r>
        <w:r w:rsidR="005950C3">
          <w:rPr>
            <w:webHidden/>
          </w:rPr>
          <w:t>24</w:t>
        </w:r>
        <w:r w:rsidR="005950C3">
          <w:rPr>
            <w:webHidden/>
          </w:rPr>
          <w:fldChar w:fldCharType="end"/>
        </w:r>
      </w:hyperlink>
    </w:p>
    <w:p w:rsidR="005950C3" w:rsidRDefault="00A64846" w14:paraId="073F97A1" w14:textId="0C2F4136">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40">
        <w:r w:rsidRPr="00807D70" w:rsidR="005950C3">
          <w:rPr>
            <w:rStyle w:val="Hyperlink"/>
          </w:rPr>
          <w:t>Figure 13: Test de hauteur du système d’alimentation</w:t>
        </w:r>
        <w:r w:rsidR="005950C3">
          <w:rPr>
            <w:webHidden/>
          </w:rPr>
          <w:tab/>
        </w:r>
        <w:r w:rsidR="005950C3">
          <w:rPr>
            <w:webHidden/>
          </w:rPr>
          <w:fldChar w:fldCharType="begin"/>
        </w:r>
        <w:r w:rsidR="005950C3">
          <w:rPr>
            <w:webHidden/>
          </w:rPr>
          <w:instrText xml:space="preserve"> PAGEREF _Toc164014540 \h </w:instrText>
        </w:r>
        <w:r w:rsidR="005950C3">
          <w:rPr>
            <w:webHidden/>
          </w:rPr>
        </w:r>
        <w:r w:rsidR="005950C3">
          <w:rPr>
            <w:webHidden/>
          </w:rPr>
          <w:fldChar w:fldCharType="separate"/>
        </w:r>
        <w:r w:rsidR="005950C3">
          <w:rPr>
            <w:webHidden/>
          </w:rPr>
          <w:t>28</w:t>
        </w:r>
        <w:r w:rsidR="005950C3">
          <w:rPr>
            <w:webHidden/>
          </w:rPr>
          <w:fldChar w:fldCharType="end"/>
        </w:r>
      </w:hyperlink>
    </w:p>
    <w:p w:rsidR="005950C3" w:rsidRDefault="00A64846" w14:paraId="2DA8A6CC" w14:textId="4DA5B656">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41">
        <w:r w:rsidRPr="00807D70" w:rsidR="005950C3">
          <w:rPr>
            <w:rStyle w:val="Hyperlink"/>
          </w:rPr>
          <w:t>Figure 14: test des arrosoirs</w:t>
        </w:r>
        <w:r w:rsidR="005950C3">
          <w:rPr>
            <w:webHidden/>
          </w:rPr>
          <w:tab/>
        </w:r>
        <w:r w:rsidR="005950C3">
          <w:rPr>
            <w:webHidden/>
          </w:rPr>
          <w:fldChar w:fldCharType="begin"/>
        </w:r>
        <w:r w:rsidR="005950C3">
          <w:rPr>
            <w:webHidden/>
          </w:rPr>
          <w:instrText xml:space="preserve"> PAGEREF _Toc164014541 \h </w:instrText>
        </w:r>
        <w:r w:rsidR="005950C3">
          <w:rPr>
            <w:webHidden/>
          </w:rPr>
        </w:r>
        <w:r w:rsidR="005950C3">
          <w:rPr>
            <w:webHidden/>
          </w:rPr>
          <w:fldChar w:fldCharType="separate"/>
        </w:r>
        <w:r w:rsidR="005950C3">
          <w:rPr>
            <w:webHidden/>
          </w:rPr>
          <w:t>29</w:t>
        </w:r>
        <w:r w:rsidR="005950C3">
          <w:rPr>
            <w:webHidden/>
          </w:rPr>
          <w:fldChar w:fldCharType="end"/>
        </w:r>
      </w:hyperlink>
    </w:p>
    <w:p w:rsidR="005950C3" w:rsidRDefault="00A64846" w14:paraId="3A13B980" w14:textId="5C23F55F">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42">
        <w:r w:rsidRPr="00807D70" w:rsidR="005950C3">
          <w:rPr>
            <w:rStyle w:val="Hyperlink"/>
          </w:rPr>
          <w:t>Figure 15: Test du flux de la pompe</w:t>
        </w:r>
        <w:r w:rsidR="005950C3">
          <w:rPr>
            <w:webHidden/>
          </w:rPr>
          <w:tab/>
        </w:r>
        <w:r w:rsidR="005950C3">
          <w:rPr>
            <w:webHidden/>
          </w:rPr>
          <w:fldChar w:fldCharType="begin"/>
        </w:r>
        <w:r w:rsidR="005950C3">
          <w:rPr>
            <w:webHidden/>
          </w:rPr>
          <w:instrText xml:space="preserve"> PAGEREF _Toc164014542 \h </w:instrText>
        </w:r>
        <w:r w:rsidR="005950C3">
          <w:rPr>
            <w:webHidden/>
          </w:rPr>
        </w:r>
        <w:r w:rsidR="005950C3">
          <w:rPr>
            <w:webHidden/>
          </w:rPr>
          <w:fldChar w:fldCharType="separate"/>
        </w:r>
        <w:r w:rsidR="005950C3">
          <w:rPr>
            <w:webHidden/>
          </w:rPr>
          <w:t>30</w:t>
        </w:r>
        <w:r w:rsidR="005950C3">
          <w:rPr>
            <w:webHidden/>
          </w:rPr>
          <w:fldChar w:fldCharType="end"/>
        </w:r>
      </w:hyperlink>
    </w:p>
    <w:p w:rsidR="005950C3" w:rsidRDefault="00A64846" w14:paraId="21C031BA" w14:textId="61A31B7E">
      <w:pPr>
        <w:pStyle w:val="TableofFigures"/>
        <w:rPr>
          <w:rFonts w:asciiTheme="minorHAnsi" w:hAnsiTheme="minorHAnsi" w:eastAsiaTheme="minorEastAsia" w:cstheme="minorBidi"/>
          <w:kern w:val="2"/>
          <w:sz w:val="22"/>
          <w:szCs w:val="22"/>
          <w:lang w:val="fr-CA" w:eastAsia="ja-JP"/>
          <w14:ligatures w14:val="standardContextual"/>
        </w:rPr>
      </w:pPr>
      <w:hyperlink w:history="1" w:anchor="_Toc164014543">
        <w:r w:rsidRPr="00807D70" w:rsidR="005950C3">
          <w:rPr>
            <w:rStyle w:val="Hyperlink"/>
          </w:rPr>
          <w:t>Figure 16: Clip pour tenir le boyau</w:t>
        </w:r>
        <w:r w:rsidR="005950C3">
          <w:rPr>
            <w:webHidden/>
          </w:rPr>
          <w:tab/>
        </w:r>
        <w:r w:rsidR="005950C3">
          <w:rPr>
            <w:webHidden/>
          </w:rPr>
          <w:fldChar w:fldCharType="begin"/>
        </w:r>
        <w:r w:rsidR="005950C3">
          <w:rPr>
            <w:webHidden/>
          </w:rPr>
          <w:instrText xml:space="preserve"> PAGEREF _Toc164014543 \h </w:instrText>
        </w:r>
        <w:r w:rsidR="005950C3">
          <w:rPr>
            <w:webHidden/>
          </w:rPr>
        </w:r>
        <w:r w:rsidR="005950C3">
          <w:rPr>
            <w:webHidden/>
          </w:rPr>
          <w:fldChar w:fldCharType="separate"/>
        </w:r>
        <w:r w:rsidR="005950C3">
          <w:rPr>
            <w:webHidden/>
          </w:rPr>
          <w:t>31</w:t>
        </w:r>
        <w:r w:rsidR="005950C3">
          <w:rPr>
            <w:webHidden/>
          </w:rPr>
          <w:fldChar w:fldCharType="end"/>
        </w:r>
      </w:hyperlink>
    </w:p>
    <w:p w:rsidRPr="001F4D30" w:rsidR="00084642" w:rsidP="193800A8" w:rsidRDefault="00084642" w14:paraId="3C7737F3" w14:textId="3CEC6D33">
      <w:pPr>
        <w:pStyle w:val="ListofFigures1"/>
        <w:spacing w:line="240" w:lineRule="auto"/>
        <w:rPr>
          <w:b w:val="0"/>
          <w:bCs w:val="0"/>
          <w:color w:val="000000" w:themeColor="text1"/>
          <w:sz w:val="24"/>
          <w:szCs w:val="24"/>
        </w:rPr>
      </w:pPr>
      <w:r w:rsidRPr="0914A497">
        <w:rPr>
          <w:b w:val="0"/>
          <w:bCs w:val="0"/>
          <w:color w:val="000000" w:themeColor="text1" w:themeTint="FF" w:themeShade="FF"/>
          <w:sz w:val="24"/>
          <w:szCs w:val="24"/>
        </w:rPr>
        <w:fldChar w:fldCharType="end"/>
      </w:r>
      <w:bookmarkStart w:name="_Toc262912001" w:id="7"/>
      <w:bookmarkStart w:name="_Toc322448161" w:id="8"/>
    </w:p>
    <w:p w:rsidRPr="001F4D30" w:rsidR="00084642" w:rsidP="008565E6" w:rsidRDefault="00084642" w14:paraId="53C2825E" w14:textId="77777777">
      <w:pPr>
        <w:spacing w:line="240" w:lineRule="auto"/>
      </w:pPr>
    </w:p>
    <w:p w:rsidRPr="001F4D30" w:rsidR="008565E6" w:rsidP="008565E6" w:rsidRDefault="008565E6" w14:paraId="1C3C9A44" w14:textId="44AA4915">
      <w:pPr>
        <w:spacing w:line="240" w:lineRule="auto"/>
        <w:rPr>
          <w:b/>
          <w:bCs/>
          <w:kern w:val="32"/>
          <w:sz w:val="32"/>
          <w:szCs w:val="32"/>
        </w:rPr>
        <w:sectPr w:rsidRPr="001F4D30" w:rsidR="008565E6" w:rsidSect="002302BE">
          <w:headerReference w:type="default" r:id="rId13"/>
          <w:footerReference w:type="default" r:id="rId14"/>
          <w:footerReference w:type="first" r:id="rId15"/>
          <w:pgSz w:w="12240" w:h="15840" w:orient="portrait"/>
          <w:pgMar w:top="1440" w:right="1440" w:bottom="1440" w:left="1440" w:header="708" w:footer="708" w:gutter="0"/>
          <w:pgNumType w:fmt="lowerRoman" w:start="1"/>
          <w:cols w:space="708"/>
          <w:titlePg/>
          <w:docGrid w:linePitch="360"/>
        </w:sectPr>
      </w:pPr>
      <w:r>
        <w:br w:type="page"/>
      </w:r>
      <w:bookmarkEnd w:id="7"/>
      <w:bookmarkEnd w:id="8"/>
    </w:p>
    <w:p w:rsidRPr="0042694B" w:rsidR="005722C1" w:rsidP="77705B50" w:rsidRDefault="13AF6247" w14:paraId="2BD534D5" w14:textId="280091B1">
      <w:pPr>
        <w:pStyle w:val="Heading1"/>
        <w:numPr>
          <w:ilvl w:val="0"/>
          <w:numId w:val="44"/>
        </w:numPr>
        <w:rPr>
          <w:lang w:val="fr-CA"/>
        </w:rPr>
      </w:pPr>
      <w:bookmarkStart w:name="_Toc322448162" w:id="9"/>
      <w:bookmarkStart w:name="_Toc1889603645" w:id="10"/>
      <w:bookmarkStart w:name="_Toc834774169" w:id="11"/>
      <w:bookmarkStart w:name="_Toc209584555" w:id="12"/>
      <w:bookmarkStart w:name="_Toc234313637" w:id="13"/>
      <w:bookmarkStart w:name="_Toc262912003" w:id="14"/>
      <w:r w:rsidR="13AF6247">
        <w:rPr/>
        <w:t>Introduction</w:t>
      </w:r>
      <w:bookmarkEnd w:id="9"/>
      <w:bookmarkEnd w:id="10"/>
      <w:bookmarkEnd w:id="11"/>
    </w:p>
    <w:p w:rsidR="00E035D2" w:rsidP="2BD5D9B3" w:rsidRDefault="6847A93F" w14:paraId="530363FD" w14:textId="004AAC6A">
      <w:pPr>
        <w:spacing w:before="240"/>
        <w:jc w:val="both"/>
      </w:pPr>
      <w:r>
        <w:t>L'hydro pollinisation, également connue sous le nom de pollinisation par l'eau, introduit une approche unique dans le processus de pollinisation. Contrairement aux méthodes traditionnelles reposant sur les abeilles, cette technique innovante consiste à mélanger du pollen à de l'eau et à l’arroser sur les fleurs de fraisiers.</w:t>
      </w:r>
    </w:p>
    <w:p w:rsidR="00E035D2" w:rsidP="2BD5D9B3" w:rsidRDefault="40769877" w14:paraId="0FE9BD06" w14:textId="71CD4801">
      <w:pPr>
        <w:spacing w:before="240"/>
        <w:jc w:val="both"/>
      </w:pPr>
      <w:r>
        <w:t>En réponse à la demande de la famille Weston, qui souhaitait une méthode de pollinisation indépendante des abeilles, nous avons développé AquaFlore. Ce système privilégie la facilité d'utilisation et une intervention humaine minimale, ce qui correspond aux exigences du client.</w:t>
      </w:r>
      <w:r w:rsidR="54619FB0">
        <w:t xml:space="preserve"> </w:t>
      </w:r>
    </w:p>
    <w:p w:rsidR="00E035D2" w:rsidP="2BD5D9B3" w:rsidRDefault="11CFEA7D" w14:paraId="03A06FF2" w14:textId="756C2A1C">
      <w:pPr>
        <w:spacing w:before="240"/>
        <w:jc w:val="both"/>
      </w:pPr>
      <w:r>
        <w:t>Notre objectif était de créer un produit nécessitant une intervention humaine minimale tout en conservant sa polyvalence. Nous y sommes parvenus en développant un système d'écoulement de l'eau entièrement automatisé, complété par des composants interchangeables et évolutifs tels que la pompe et les brumisateurs.</w:t>
      </w:r>
    </w:p>
    <w:p w:rsidR="00E035D2" w:rsidP="2BD5D9B3" w:rsidRDefault="40769877" w14:paraId="5913A094" w14:textId="7EC29DF7">
      <w:pPr>
        <w:spacing w:before="240"/>
        <w:jc w:val="both"/>
      </w:pPr>
      <w:r>
        <w:t>Ce manuel d’utilisation et de produit (MUP) fournit les informations nécessaires à des équipe de conception</w:t>
      </w:r>
      <w:r w:rsidR="686AB2EE">
        <w:t xml:space="preserve"> ou simplement les utilisateurs intéressés par ce produit</w:t>
      </w:r>
      <w:r>
        <w:t xml:space="preserve"> pour utiliser efficacement le système d’</w:t>
      </w:r>
      <w:r w:rsidR="6353EC07">
        <w:t>AquaFlore</w:t>
      </w:r>
      <w:r>
        <w:t xml:space="preserve"> et pour la documentation du prototype.</w:t>
      </w:r>
    </w:p>
    <w:p w:rsidR="00E035D2" w:rsidP="2BD5D9B3" w:rsidRDefault="292E0521" w14:paraId="2A51480B" w14:textId="4E5D64EC">
      <w:pPr>
        <w:spacing w:before="240"/>
        <w:jc w:val="both"/>
      </w:pPr>
      <w:r>
        <w:t>Le manuel couvre des aspects clés, notamment une vue d'ensemble, des instructions d'utilisation</w:t>
      </w:r>
      <w:r w:rsidR="743989A3">
        <w:t xml:space="preserve"> et</w:t>
      </w:r>
      <w:r>
        <w:t xml:space="preserve"> des lignes directrices en matière d'assistance et d'entretien. Il comprend une documentation détaillée sur les matériaux, l'équipement, les tests de prototypage et la validation du produit. Le manuel se termine par des recommandations pour les futures itérations du produit et comporte également une annexe complète pour faciliter la consultation.</w:t>
      </w:r>
    </w:p>
    <w:p w:rsidR="00E035D2" w:rsidP="2BD5D9B3" w:rsidRDefault="74E95AB4" w14:paraId="53A5692C" w14:textId="72342969">
      <w:pPr>
        <w:spacing w:before="240"/>
        <w:jc w:val="both"/>
      </w:pPr>
      <w:r>
        <w:t>Les utilisateurs de ce produit sont fortement encouragés à lire attentivement ce document, car il fournit des détails essentiels concernant les défaillances du système et les précautions de sécurité.</w:t>
      </w:r>
    </w:p>
    <w:p w:rsidR="00E035D2" w:rsidP="2BD5D9B3" w:rsidRDefault="00E035D2" w14:paraId="0D614A7E" w14:textId="77777777">
      <w:pPr>
        <w:jc w:val="both"/>
      </w:pPr>
      <w:r>
        <w:br w:type="page"/>
      </w:r>
    </w:p>
    <w:p w:rsidR="016E484D" w:rsidP="2BD5D9B3" w:rsidRDefault="1DCA47A8" w14:paraId="666E80C6" w14:textId="702AFD85">
      <w:pPr>
        <w:pStyle w:val="Heading1"/>
        <w:rPr/>
      </w:pPr>
      <w:bookmarkStart w:name="_Toc1806201797" w:id="15"/>
      <w:bookmarkStart w:name="_Toc1161366547" w:id="16"/>
      <w:bookmarkStart w:name="_Toc700182408" w:id="17"/>
      <w:bookmarkEnd w:id="12"/>
      <w:bookmarkEnd w:id="13"/>
      <w:bookmarkEnd w:id="14"/>
      <w:r w:rsidR="1DCA47A8">
        <w:rPr/>
        <w:t>Aperçu</w:t>
      </w:r>
      <w:bookmarkEnd w:id="15"/>
      <w:bookmarkEnd w:id="16"/>
      <w:bookmarkEnd w:id="17"/>
      <w:r w:rsidR="1DCA47A8">
        <w:rPr/>
        <w:t xml:space="preserve"> </w:t>
      </w:r>
    </w:p>
    <w:p w:rsidR="05B7FB33" w:rsidP="016E484D" w:rsidRDefault="732F684C" w14:paraId="3925A16E" w14:textId="1AE6F083">
      <w:pPr>
        <w:spacing w:before="240" w:after="240" w:line="480" w:lineRule="exact"/>
        <w:jc w:val="both"/>
        <w:rPr>
          <w:color w:val="000000" w:themeColor="text1"/>
        </w:rPr>
      </w:pPr>
      <w:r w:rsidRPr="3C4B3CFC">
        <w:rPr>
          <w:color w:val="000000" w:themeColor="text1"/>
        </w:rPr>
        <w:t xml:space="preserve">La famille Weston Family </w:t>
      </w:r>
      <w:r w:rsidRPr="3C4B3CFC" w:rsidR="00F357EB">
        <w:rPr>
          <w:color w:val="000000" w:themeColor="text1"/>
        </w:rPr>
        <w:t>Fo</w:t>
      </w:r>
      <w:r w:rsidR="00844402">
        <w:rPr>
          <w:color w:val="000000" w:themeColor="text1"/>
        </w:rPr>
        <w:t>u</w:t>
      </w:r>
      <w:r w:rsidRPr="3C4B3CFC" w:rsidR="00F357EB">
        <w:rPr>
          <w:color w:val="000000" w:themeColor="text1"/>
        </w:rPr>
        <w:t>ndation</w:t>
      </w:r>
      <w:r w:rsidRPr="3C4B3CFC">
        <w:rPr>
          <w:color w:val="000000" w:themeColor="text1"/>
        </w:rPr>
        <w:t xml:space="preserve"> souhaite acquérir un produit partiellement autonome pour poloniser artificiellement les fleurs de fraises. En effet, c’est important puisque cela aura un impact sur plusieurs aspects tels que l’économie du pays, l’environnement, etc. En d’autres mots, les fraises proviennent des États-Unis et du Mexique puisque les conditions météorologiques au Canada ne sont pas </w:t>
      </w:r>
      <w:r w:rsidRPr="3C4B3CFC" w:rsidR="79B69379">
        <w:rPr>
          <w:color w:val="000000" w:themeColor="text1"/>
        </w:rPr>
        <w:t>favorables</w:t>
      </w:r>
      <w:r w:rsidRPr="3C4B3CFC" w:rsidR="706B34C6">
        <w:rPr>
          <w:color w:val="000000" w:themeColor="text1"/>
        </w:rPr>
        <w:t xml:space="preserve"> pendant l’hiver</w:t>
      </w:r>
      <w:r w:rsidRPr="3C4B3CFC">
        <w:rPr>
          <w:color w:val="000000" w:themeColor="text1"/>
        </w:rPr>
        <w:t>. Donc, il faut trouver une façon de produire des fraises pendant l’hiver.</w:t>
      </w:r>
    </w:p>
    <w:p w:rsidR="05B7FB33" w:rsidP="016E484D" w:rsidRDefault="05B7FB33" w14:paraId="664FBB6D" w14:textId="1C822B7B">
      <w:pPr>
        <w:jc w:val="both"/>
      </w:pPr>
      <w:r w:rsidRPr="016E484D">
        <w:rPr>
          <w:color w:val="000000" w:themeColor="text1"/>
        </w:rPr>
        <w:t>D’ailleurs, à la suite de la présentation du client, nous avons pu comprendre les exigences et les souhaits pour l’inclure dans notre solution. En effet, il y a l’efficacité de pollinisation donc trouver un moyen qui est proche de la polonisation naturelle pour un obtenir un rendement élevé. Il y a ainsi la durabilité, c’est-à-dire que les composants résisteraient à l’environnement humide. Il y a aussi la maintenance, donc la fonctionnalité à long terme et enfin la compatibilité et évolutivité. C’est d’avoir un système qui peut fonctionner dans différentes tailles d’environnement avec différents types de fraises. De plus, plusieurs priorités sont importantes pour notre solution tels que la fiabilité pour maximiser la pollinisation et la qualité des fraises. Il y a la facilité d’utilisation donc à voit un système convivial et avoir la moindre intervention humaine possible. Il y aussi la rentabilité. En d’autres mots, c’est d’avoir une solution compétitive sans dépasser les contraintes budgétaires qui est de 100$ pour ce cours de conception.</w:t>
      </w:r>
    </w:p>
    <w:p w:rsidR="05B7FB33" w:rsidP="016E484D" w:rsidRDefault="732F684C" w14:paraId="64F949AD" w14:textId="2CBE7C8C">
      <w:pPr>
        <w:jc w:val="both"/>
      </w:pPr>
      <w:r w:rsidRPr="3C4B3CFC">
        <w:rPr>
          <w:color w:val="000000" w:themeColor="text1"/>
        </w:rPr>
        <w:t xml:space="preserve"> Plusieurs éléments différencient notre produit à celui des autres. Tout d’abord, notre produit contient aucune carte d’Arduino, ce qui rend notre solution simple à utiliser et originale. C’est aussi environnemental puisqu’on utilise une solution hydrophile. De plus, notre produit ne dépasse pas le budget donné donc, c’est économique et aussi efficace.</w:t>
      </w:r>
    </w:p>
    <w:p w:rsidR="05B7FB33" w:rsidP="016E484D" w:rsidRDefault="732F684C" w14:paraId="3B5BFDDE" w14:textId="0E0FAEB8">
      <w:pPr>
        <w:rPr>
          <w:color w:val="000000" w:themeColor="text1"/>
        </w:rPr>
      </w:pPr>
      <w:r w:rsidRPr="3C4B3CFC">
        <w:rPr>
          <w:color w:val="000000" w:themeColor="text1"/>
        </w:rPr>
        <w:t xml:space="preserve">Voici </w:t>
      </w:r>
      <w:r w:rsidRPr="3C4B3CFC" w:rsidR="76AB9F61">
        <w:rPr>
          <w:color w:val="000000" w:themeColor="text1"/>
        </w:rPr>
        <w:t>des</w:t>
      </w:r>
      <w:r w:rsidRPr="3C4B3CFC">
        <w:rPr>
          <w:color w:val="000000" w:themeColor="text1"/>
        </w:rPr>
        <w:t xml:space="preserve"> photo</w:t>
      </w:r>
      <w:r w:rsidRPr="3C4B3CFC" w:rsidR="516C4942">
        <w:rPr>
          <w:color w:val="000000" w:themeColor="text1"/>
        </w:rPr>
        <w:t>s</w:t>
      </w:r>
      <w:r w:rsidRPr="3C4B3CFC">
        <w:rPr>
          <w:color w:val="000000" w:themeColor="text1"/>
        </w:rPr>
        <w:t xml:space="preserve"> du projet final :</w:t>
      </w:r>
    </w:p>
    <w:p w:rsidR="0094701A" w:rsidP="0094701A" w:rsidRDefault="1A79FD15" w14:paraId="67F36235" w14:textId="77777777">
      <w:pPr>
        <w:pStyle w:val="ParIndent"/>
        <w:keepNext/>
        <w:ind w:firstLine="0"/>
        <w:jc w:val="center"/>
      </w:pPr>
      <w:r>
        <w:rPr>
          <w:noProof/>
        </w:rPr>
        <w:drawing>
          <wp:inline distT="0" distB="0" distL="0" distR="0" wp14:anchorId="48F79FE3" wp14:editId="13ECAABA">
            <wp:extent cx="3361818" cy="2708278"/>
            <wp:effectExtent l="0" t="0" r="0" b="0"/>
            <wp:docPr id="966089706" name="Picture 96608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361818" cy="2708278"/>
                    </a:xfrm>
                    <a:prstGeom prst="rect">
                      <a:avLst/>
                    </a:prstGeom>
                  </pic:spPr>
                </pic:pic>
              </a:graphicData>
            </a:graphic>
          </wp:inline>
        </w:drawing>
      </w:r>
    </w:p>
    <w:p w:rsidR="1A79FD15" w:rsidP="0094701A" w:rsidRDefault="19B4058A" w14:paraId="1C6442F3" w14:textId="384F361F">
      <w:pPr>
        <w:pStyle w:val="Caption"/>
        <w:jc w:val="center"/>
      </w:pPr>
      <w:bookmarkStart w:name="_Toc164014528" w:id="19"/>
      <w:r w:rsidR="19B4058A">
        <w:rPr/>
        <w:t xml:space="preserve">Figure </w:t>
      </w:r>
      <w:r>
        <w:fldChar w:fldCharType="begin"/>
      </w:r>
      <w:r>
        <w:instrText xml:space="preserve"> SEQ Figure \* ARABIC </w:instrText>
      </w:r>
      <w:r>
        <w:fldChar w:fldCharType="separate"/>
      </w:r>
      <w:r w:rsidRPr="0914A497" w:rsidR="293C76AD">
        <w:rPr>
          <w:noProof/>
        </w:rPr>
        <w:t>1</w:t>
      </w:r>
      <w:r>
        <w:fldChar w:fldCharType="end"/>
      </w:r>
      <w:r w:rsidR="19B4058A">
        <w:rPr/>
        <w:t>: Vue du sous-système d’alimentation</w:t>
      </w:r>
      <w:bookmarkEnd w:id="19"/>
    </w:p>
    <w:p w:rsidR="3C4B3CFC" w:rsidP="3C4B3CFC" w:rsidRDefault="3C4B3CFC" w14:paraId="67766532" w14:textId="56509BB8">
      <w:pPr>
        <w:jc w:val="center"/>
        <w:rPr>
          <w:b/>
          <w:bCs/>
          <w:color w:val="000000" w:themeColor="text1"/>
        </w:rPr>
      </w:pPr>
    </w:p>
    <w:p w:rsidR="00BC788D" w:rsidP="00BC788D" w:rsidRDefault="74AB9B4A" w14:paraId="70CF0801" w14:textId="2B57D002">
      <w:pPr>
        <w:keepNext/>
        <w:jc w:val="center"/>
      </w:pPr>
      <w:r>
        <w:rPr>
          <w:noProof/>
        </w:rPr>
        <w:drawing>
          <wp:inline distT="0" distB="0" distL="0" distR="0" wp14:anchorId="5328B746" wp14:editId="5941D60D">
            <wp:extent cx="3322404" cy="3297227"/>
            <wp:effectExtent l="0" t="0" r="0" b="0"/>
            <wp:docPr id="1008502949" name="Picture 100850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502949"/>
                    <pic:cNvPicPr/>
                  </pic:nvPicPr>
                  <pic:blipFill>
                    <a:blip r:embed="rId17">
                      <a:extLst>
                        <a:ext uri="{28A0092B-C50C-407E-A947-70E740481C1C}">
                          <a14:useLocalDpi xmlns:a14="http://schemas.microsoft.com/office/drawing/2010/main" val="0"/>
                        </a:ext>
                      </a:extLst>
                    </a:blip>
                    <a:stretch>
                      <a:fillRect/>
                    </a:stretch>
                  </pic:blipFill>
                  <pic:spPr>
                    <a:xfrm>
                      <a:off x="0" y="0"/>
                      <a:ext cx="3322404" cy="3297227"/>
                    </a:xfrm>
                    <a:prstGeom prst="rect">
                      <a:avLst/>
                    </a:prstGeom>
                  </pic:spPr>
                </pic:pic>
              </a:graphicData>
            </a:graphic>
          </wp:inline>
        </w:drawing>
      </w:r>
    </w:p>
    <w:p w:rsidRPr="00F357EB" w:rsidR="3C4B3CFC" w:rsidP="00F357EB" w:rsidRDefault="65405186" w14:paraId="4DE912C4" w14:textId="5F17923B">
      <w:pPr>
        <w:pStyle w:val="Caption"/>
        <w:jc w:val="center"/>
      </w:pPr>
      <w:bookmarkStart w:name="_Toc164014529" w:id="21"/>
      <w:r w:rsidR="65405186">
        <w:rPr/>
        <w:t xml:space="preserve">Figure </w:t>
      </w:r>
      <w:r>
        <w:fldChar w:fldCharType="begin"/>
      </w:r>
      <w:r>
        <w:instrText xml:space="preserve"> SEQ Figure \* ARABIC </w:instrText>
      </w:r>
      <w:r>
        <w:fldChar w:fldCharType="separate"/>
      </w:r>
      <w:r w:rsidRPr="0914A497" w:rsidR="293C76AD">
        <w:rPr>
          <w:noProof/>
        </w:rPr>
        <w:t>2</w:t>
      </w:r>
      <w:r>
        <w:fldChar w:fldCharType="end"/>
      </w:r>
      <w:r w:rsidR="65405186">
        <w:rPr/>
        <w:t>: Vue Du sous-système de transportation et d’arrosoir</w:t>
      </w:r>
      <w:bookmarkEnd w:id="21"/>
    </w:p>
    <w:p w:rsidR="016E484D" w:rsidP="2BD5D9B3" w:rsidRDefault="522396A1" w14:paraId="27CAF724" w14:textId="07CB4944">
      <w:pPr>
        <w:jc w:val="both"/>
      </w:pPr>
      <w:r w:rsidRPr="2BD5D9B3">
        <w:rPr>
          <w:color w:val="000000" w:themeColor="text1"/>
        </w:rPr>
        <w:t>Les fonctions principales du produit, sans entrer dans les détails, sont tout simplement d’utiliser un système de pompage pour poloniser la plante. En général, il y aura un mixeur où l’eau sera mélangé avec le polinisateur dans un bac. Il se trouvera un moteur dans le bac qui propulsera l’eau polonisé vers les plantes de fraises à l’aide des tuyaux et des arrosoirs qui seront déposé sur les étagères.</w:t>
      </w:r>
    </w:p>
    <w:p w:rsidR="016E484D" w:rsidP="2BD5D9B3" w:rsidRDefault="016E484D" w14:paraId="3CF82C2B" w14:textId="7F254E56">
      <w:pPr>
        <w:jc w:val="both"/>
        <w:rPr>
          <w:color w:val="000000" w:themeColor="text1"/>
        </w:rPr>
      </w:pPr>
    </w:p>
    <w:p w:rsidR="016E484D" w:rsidP="2BD5D9B3" w:rsidRDefault="016E484D" w14:paraId="2DE6071D" w14:textId="102BAC71">
      <w:pPr>
        <w:jc w:val="both"/>
        <w:rPr>
          <w:color w:val="000000" w:themeColor="text1"/>
        </w:rPr>
      </w:pPr>
    </w:p>
    <w:p w:rsidR="016E484D" w:rsidP="2BD5D9B3" w:rsidRDefault="016E484D" w14:paraId="6A800A1B" w14:textId="71D5F580">
      <w:pPr>
        <w:jc w:val="both"/>
        <w:rPr>
          <w:color w:val="000000" w:themeColor="text1"/>
        </w:rPr>
      </w:pPr>
    </w:p>
    <w:p w:rsidR="016E484D" w:rsidP="2BD5D9B3" w:rsidRDefault="016E484D" w14:paraId="3CC5E972" w14:textId="77C37E96">
      <w:pPr>
        <w:jc w:val="both"/>
        <w:rPr>
          <w:color w:val="000000" w:themeColor="text1"/>
        </w:rPr>
      </w:pPr>
    </w:p>
    <w:p w:rsidR="016E484D" w:rsidP="2BD5D9B3" w:rsidRDefault="016E484D" w14:paraId="6A0F94C5" w14:textId="2F261DCB">
      <w:pPr>
        <w:jc w:val="both"/>
        <w:rPr>
          <w:color w:val="000000" w:themeColor="text1"/>
        </w:rPr>
      </w:pPr>
    </w:p>
    <w:p w:rsidR="016E484D" w:rsidP="2BD5D9B3" w:rsidRDefault="522396A1" w14:paraId="6D2F15DE" w14:textId="3725ACDA">
      <w:r w:rsidRPr="2BD5D9B3">
        <w:rPr>
          <w:color w:val="000000" w:themeColor="text1"/>
        </w:rPr>
        <w:t>La photo ci-dessous représente un schéma fonctionnel de notre solution</w:t>
      </w:r>
    </w:p>
    <w:p w:rsidR="00BC788D" w:rsidP="00BC788D" w:rsidRDefault="6447273A" w14:paraId="472FF49A" w14:textId="53EBF01F">
      <w:pPr>
        <w:pStyle w:val="ParIndent"/>
        <w:keepNext/>
        <w:ind w:firstLine="0"/>
        <w:jc w:val="center"/>
      </w:pPr>
      <w:r>
        <w:rPr>
          <w:noProof/>
        </w:rPr>
        <w:drawing>
          <wp:inline distT="0" distB="0" distL="0" distR="0" wp14:anchorId="54D45E86" wp14:editId="33B35C48">
            <wp:extent cx="3493554" cy="2248446"/>
            <wp:effectExtent l="0" t="0" r="0" b="0"/>
            <wp:docPr id="994175835" name="Picture 99417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175835"/>
                    <pic:cNvPicPr/>
                  </pic:nvPicPr>
                  <pic:blipFill>
                    <a:blip r:embed="rId18">
                      <a:extLst>
                        <a:ext uri="{28A0092B-C50C-407E-A947-70E740481C1C}">
                          <a14:useLocalDpi xmlns:a14="http://schemas.microsoft.com/office/drawing/2010/main" val="0"/>
                        </a:ext>
                      </a:extLst>
                    </a:blip>
                    <a:stretch>
                      <a:fillRect/>
                    </a:stretch>
                  </pic:blipFill>
                  <pic:spPr>
                    <a:xfrm>
                      <a:off x="0" y="0"/>
                      <a:ext cx="3493554" cy="2248446"/>
                    </a:xfrm>
                    <a:prstGeom prst="rect">
                      <a:avLst/>
                    </a:prstGeom>
                  </pic:spPr>
                </pic:pic>
              </a:graphicData>
            </a:graphic>
          </wp:inline>
        </w:drawing>
      </w:r>
    </w:p>
    <w:p w:rsidR="016E484D" w:rsidP="00BC788D" w:rsidRDefault="65405186" w14:paraId="3D5926F8" w14:textId="55DC8F32">
      <w:pPr>
        <w:pStyle w:val="Caption"/>
        <w:jc w:val="center"/>
        <w:rPr>
          <w:b w:val="0"/>
          <w:bCs w:val="0"/>
          <w:color w:val="000000" w:themeColor="text1"/>
        </w:rPr>
      </w:pPr>
      <w:bookmarkStart w:name="_Toc164014530" w:id="23"/>
      <w:r w:rsidR="65405186">
        <w:rPr/>
        <w:t xml:space="preserve">Figure </w:t>
      </w:r>
      <w:r>
        <w:fldChar w:fldCharType="begin"/>
      </w:r>
      <w:r>
        <w:instrText xml:space="preserve"> SEQ Figure \* ARABIC </w:instrText>
      </w:r>
      <w:r>
        <w:fldChar w:fldCharType="separate"/>
      </w:r>
      <w:r w:rsidRPr="0914A497" w:rsidR="293C76AD">
        <w:rPr>
          <w:noProof/>
        </w:rPr>
        <w:t>3</w:t>
      </w:r>
      <w:r>
        <w:fldChar w:fldCharType="end"/>
      </w:r>
      <w:r w:rsidR="65405186">
        <w:rPr/>
        <w:t>: Dessin d’idée conceptuel</w:t>
      </w:r>
      <w:bookmarkEnd w:id="23"/>
    </w:p>
    <w:p w:rsidR="016E484D" w:rsidP="3C4B3CFC" w:rsidRDefault="6A73C98D" w14:paraId="72C27D65" w14:textId="65199E5B">
      <w:pPr>
        <w:pStyle w:val="ParIndent"/>
        <w:ind w:firstLine="0"/>
        <w:rPr>
          <w:color w:val="000000" w:themeColor="text1"/>
          <w:lang w:val="fr-FR"/>
        </w:rPr>
      </w:pPr>
      <w:r w:rsidRPr="3C4B3CFC">
        <w:rPr>
          <w:color w:val="000000" w:themeColor="text1"/>
          <w:lang w:val="fr-FR"/>
        </w:rPr>
        <w:t>Tel qu’</w:t>
      </w:r>
      <w:r w:rsidRPr="3C4B3CFC" w:rsidR="3DF4A6ED">
        <w:rPr>
          <w:color w:val="000000" w:themeColor="text1"/>
          <w:lang w:val="fr-FR"/>
        </w:rPr>
        <w:t>il est possible de le voir</w:t>
      </w:r>
      <w:r w:rsidRPr="3C4B3CFC" w:rsidR="653ECD08">
        <w:rPr>
          <w:color w:val="000000" w:themeColor="text1"/>
          <w:lang w:val="fr-FR"/>
        </w:rPr>
        <w:t xml:space="preserve"> sur le </w:t>
      </w:r>
      <w:r w:rsidRPr="3C4B3CFC" w:rsidR="00F357EB">
        <w:rPr>
          <w:color w:val="000000" w:themeColor="text1"/>
          <w:lang w:val="fr-FR"/>
        </w:rPr>
        <w:t>schéma</w:t>
      </w:r>
      <w:r w:rsidRPr="3C4B3CFC" w:rsidR="653ECD08">
        <w:rPr>
          <w:color w:val="000000" w:themeColor="text1"/>
          <w:lang w:val="fr-FR"/>
        </w:rPr>
        <w:t xml:space="preserve"> fonctionnel, on remarque le mixeur </w:t>
      </w:r>
      <w:r w:rsidRPr="3C4B3CFC" w:rsidR="47D7BCD0">
        <w:rPr>
          <w:color w:val="000000" w:themeColor="text1"/>
          <w:lang w:val="fr-FR"/>
        </w:rPr>
        <w:t xml:space="preserve">où il y a l’eau </w:t>
      </w:r>
      <w:r w:rsidRPr="3C4B3CFC" w:rsidR="00F357EB">
        <w:rPr>
          <w:color w:val="000000" w:themeColor="text1"/>
          <w:lang w:val="fr-FR"/>
        </w:rPr>
        <w:t>polonisé</w:t>
      </w:r>
      <w:r w:rsidRPr="3C4B3CFC" w:rsidR="47D7BCD0">
        <w:rPr>
          <w:color w:val="000000" w:themeColor="text1"/>
          <w:lang w:val="fr-FR"/>
        </w:rPr>
        <w:t>. Il y a une porte d’accès au cas et il y aura la pompe qui ramène l’eau ver</w:t>
      </w:r>
      <w:r w:rsidRPr="3C4B3CFC" w:rsidR="29A56770">
        <w:rPr>
          <w:color w:val="000000" w:themeColor="text1"/>
          <w:lang w:val="fr-FR"/>
        </w:rPr>
        <w:t xml:space="preserve">s les arrosoirs. </w:t>
      </w:r>
    </w:p>
    <w:p w:rsidR="2BD5D9B3" w:rsidP="524BAA2B" w:rsidRDefault="2BD5D9B3" w14:paraId="24C7FB25" w14:textId="545BE81B">
      <w:pPr>
        <w:pStyle w:val="ParIndent"/>
        <w:ind w:firstLine="0"/>
      </w:pPr>
    </w:p>
    <w:p w:rsidR="2BD5D9B3" w:rsidP="2BD5D9B3" w:rsidRDefault="2BD5D9B3" w14:paraId="099C9256" w14:textId="523F1E96">
      <w:pPr>
        <w:pStyle w:val="ParIndent"/>
      </w:pPr>
    </w:p>
    <w:p w:rsidR="00E035D2" w:rsidP="77705B50" w:rsidRDefault="1DCA47A8" w14:paraId="51C60E72" w14:textId="743E4CD4">
      <w:pPr>
        <w:pStyle w:val="Heading2"/>
      </w:pPr>
      <w:bookmarkStart w:name="_Toc102274624" w:id="24"/>
      <w:bookmarkStart w:name="_Toc1333952767" w:id="25"/>
      <w:bookmarkStart w:name="_Toc478390863" w:id="26"/>
      <w:r>
        <w:t xml:space="preserve">Mises en garde </w:t>
      </w:r>
      <w:r w:rsidR="470C571A">
        <w:t>&amp;</w:t>
      </w:r>
      <w:r>
        <w:t xml:space="preserve"> avertissements</w:t>
      </w:r>
      <w:bookmarkEnd w:id="24"/>
      <w:bookmarkEnd w:id="25"/>
      <w:bookmarkEnd w:id="26"/>
    </w:p>
    <w:p w:rsidRPr="00550605" w:rsidR="00310C1F" w:rsidP="3C4B3CFC" w:rsidRDefault="003E1225" w14:paraId="2EC44BAE" w14:textId="6E086E28">
      <w:pPr>
        <w:pStyle w:val="ParIndent"/>
        <w:spacing w:line="240" w:lineRule="auto"/>
        <w:ind w:firstLine="0"/>
        <w:rPr>
          <w:lang w:val="fr-CA"/>
        </w:rPr>
      </w:pPr>
      <w:r w:rsidRPr="1E6914F9">
        <w:rPr>
          <w:lang w:val="fr-FR"/>
        </w:rPr>
        <w:t xml:space="preserve">Avant d’utiliser le </w:t>
      </w:r>
      <w:r w:rsidRPr="1E6914F9" w:rsidR="6EFEDE95">
        <w:rPr>
          <w:lang w:val="fr-FR"/>
        </w:rPr>
        <w:t>prototype</w:t>
      </w:r>
      <w:r w:rsidRPr="1E6914F9">
        <w:rPr>
          <w:lang w:val="fr-FR"/>
        </w:rPr>
        <w:t>,</w:t>
      </w:r>
      <w:r w:rsidRPr="1E6914F9" w:rsidR="3748A4CE">
        <w:rPr>
          <w:lang w:val="fr-FR"/>
        </w:rPr>
        <w:t xml:space="preserve"> </w:t>
      </w:r>
      <w:r w:rsidRPr="1E6914F9" w:rsidR="6B3B8499">
        <w:rPr>
          <w:lang w:val="fr-FR"/>
        </w:rPr>
        <w:t xml:space="preserve">il </w:t>
      </w:r>
      <w:r w:rsidRPr="1E6914F9" w:rsidR="3748A4CE">
        <w:rPr>
          <w:lang w:val="fr-FR"/>
        </w:rPr>
        <w:t xml:space="preserve">faut simplement s’assurer que </w:t>
      </w:r>
      <w:r w:rsidRPr="1E6914F9" w:rsidR="01450554">
        <w:rPr>
          <w:lang w:val="fr-FR"/>
        </w:rPr>
        <w:t xml:space="preserve">le tuyau soit bien sérer </w:t>
      </w:r>
      <w:r w:rsidRPr="1E6914F9" w:rsidR="593CDC87">
        <w:rPr>
          <w:lang w:val="fr-FR"/>
        </w:rPr>
        <w:t xml:space="preserve">à la pompe </w:t>
      </w:r>
      <w:r w:rsidRPr="1E6914F9" w:rsidR="01450554">
        <w:rPr>
          <w:lang w:val="fr-FR"/>
        </w:rPr>
        <w:t xml:space="preserve">pour que l’eau </w:t>
      </w:r>
      <w:r w:rsidRPr="1E6914F9" w:rsidR="48B6B445">
        <w:rPr>
          <w:lang w:val="fr-FR"/>
        </w:rPr>
        <w:t xml:space="preserve">ne </w:t>
      </w:r>
      <w:r w:rsidRPr="1E6914F9" w:rsidR="01450554">
        <w:rPr>
          <w:lang w:val="fr-FR"/>
        </w:rPr>
        <w:t>se r</w:t>
      </w:r>
      <w:r w:rsidRPr="1E6914F9" w:rsidR="358E9A0B">
        <w:rPr>
          <w:lang w:val="fr-FR"/>
        </w:rPr>
        <w:t>é</w:t>
      </w:r>
      <w:r w:rsidRPr="1E6914F9" w:rsidR="01450554">
        <w:rPr>
          <w:lang w:val="fr-FR"/>
        </w:rPr>
        <w:t>p</w:t>
      </w:r>
      <w:r w:rsidRPr="1E6914F9" w:rsidR="4773165B">
        <w:rPr>
          <w:lang w:val="fr-FR"/>
        </w:rPr>
        <w:t>and pas</w:t>
      </w:r>
      <w:r w:rsidRPr="1E6914F9" w:rsidR="01450554">
        <w:rPr>
          <w:lang w:val="fr-FR"/>
        </w:rPr>
        <w:t xml:space="preserve"> partout. </w:t>
      </w:r>
      <w:r w:rsidRPr="1E6914F9" w:rsidR="7D623FCC">
        <w:rPr>
          <w:lang w:val="fr-FR"/>
        </w:rPr>
        <w:t xml:space="preserve">Il faut ainsi veiller à ce que le </w:t>
      </w:r>
      <w:r w:rsidRPr="1E6914F9" w:rsidR="6EFEDE95">
        <w:rPr>
          <w:lang w:val="fr-FR"/>
        </w:rPr>
        <w:t>pollen</w:t>
      </w:r>
      <w:r w:rsidRPr="1E6914F9" w:rsidR="7D623FCC">
        <w:rPr>
          <w:lang w:val="fr-FR"/>
        </w:rPr>
        <w:t xml:space="preserve"> ne s’</w:t>
      </w:r>
      <w:r w:rsidRPr="1E6914F9" w:rsidR="6EFEDE95">
        <w:rPr>
          <w:lang w:val="fr-FR"/>
        </w:rPr>
        <w:t>obstrue</w:t>
      </w:r>
      <w:r w:rsidRPr="1E6914F9" w:rsidR="7D623FCC">
        <w:rPr>
          <w:lang w:val="fr-FR"/>
        </w:rPr>
        <w:t xml:space="preserve"> pas dans les tuyaux. </w:t>
      </w:r>
    </w:p>
    <w:p w:rsidR="1E6914F9" w:rsidP="1E6914F9" w:rsidRDefault="1E6914F9" w14:paraId="4184F5C0" w14:textId="158E5FCA">
      <w:pPr>
        <w:pStyle w:val="ParIndent"/>
        <w:spacing w:line="240" w:lineRule="auto"/>
        <w:ind w:firstLine="0"/>
        <w:rPr>
          <w:lang w:val="fr-FR"/>
        </w:rPr>
      </w:pPr>
    </w:p>
    <w:p w:rsidR="0326DA69" w:rsidP="1E6914F9" w:rsidRDefault="0326DA69" w14:paraId="3AF5FC00" w14:textId="75F6D84C">
      <w:pPr>
        <w:pStyle w:val="ParIndent"/>
        <w:spacing w:line="240" w:lineRule="auto"/>
        <w:ind w:firstLine="0"/>
        <w:rPr>
          <w:lang w:val="fr-FR"/>
        </w:rPr>
      </w:pPr>
      <w:r w:rsidRPr="1E6914F9">
        <w:rPr>
          <w:lang w:val="fr-FR"/>
        </w:rPr>
        <w:t xml:space="preserve">2.2 </w:t>
      </w:r>
    </w:p>
    <w:p w:rsidR="00C77BD4" w:rsidP="77705B50" w:rsidRDefault="6C1BB0C5" w14:paraId="1FE80C0A" w14:textId="71325A62">
      <w:pPr>
        <w:pStyle w:val="Heading1"/>
        <w:rPr>
          <w:lang w:val="fr-CA"/>
        </w:rPr>
      </w:pPr>
      <w:bookmarkStart w:name="_Toc1073894062" w:id="27"/>
      <w:bookmarkStart w:name="_Toc1739868242" w:id="28"/>
      <w:bookmarkStart w:name="_Toc1375637540" w:id="29"/>
      <w:r w:rsidR="6C1BB0C5">
        <w:rPr/>
        <w:t>Pour c</w:t>
      </w:r>
      <w:r w:rsidR="67551855">
        <w:rPr/>
        <w:t>ommencer</w:t>
      </w:r>
      <w:bookmarkEnd w:id="27"/>
      <w:bookmarkEnd w:id="28"/>
      <w:bookmarkEnd w:id="29"/>
    </w:p>
    <w:p w:rsidR="38285D08" w:rsidP="3C4B3CFC" w:rsidRDefault="19FCAC07" w14:paraId="1B078ED8" w14:textId="2307ED09">
      <w:pPr>
        <w:pStyle w:val="ParIndent"/>
        <w:ind w:firstLine="0"/>
        <w:rPr>
          <w:lang w:val="fr-FR"/>
        </w:rPr>
      </w:pPr>
      <w:r w:rsidRPr="3C4B3CFC">
        <w:rPr>
          <w:lang w:val="fr-FR"/>
        </w:rPr>
        <w:t xml:space="preserve">Grâce aux différents composants et instructions mentionnées ci-bas, vous allez pouvoir reconstruire et démonter le système pour qu’il </w:t>
      </w:r>
      <w:r w:rsidRPr="3C4B3CFC" w:rsidR="422EF34E">
        <w:rPr>
          <w:lang w:val="fr-FR"/>
        </w:rPr>
        <w:t xml:space="preserve">soit utilisé tel qu’attendu. Vous aurez besoins d’un accès à l’électricité, un ruban à plomberie, </w:t>
      </w:r>
      <w:r w:rsidRPr="3C4B3CFC" w:rsidR="31D43F01">
        <w:rPr>
          <w:lang w:val="fr-FR"/>
        </w:rPr>
        <w:t xml:space="preserve">une clé à molette, ainsi que le bac de plastique contenant tous les matériaux. Celui-ci </w:t>
      </w:r>
      <w:r w:rsidRPr="3C4B3CFC" w:rsidR="00F357EB">
        <w:rPr>
          <w:lang w:val="fr-FR"/>
        </w:rPr>
        <w:t>agira</w:t>
      </w:r>
      <w:r w:rsidRPr="3C4B3CFC" w:rsidR="31D43F01">
        <w:rPr>
          <w:lang w:val="fr-FR"/>
        </w:rPr>
        <w:t xml:space="preserve"> également de contenant pour le mélange d’eau et le pollen pour notre solution. Le systè</w:t>
      </w:r>
      <w:r w:rsidRPr="3C4B3CFC" w:rsidR="6FC64D13">
        <w:rPr>
          <w:lang w:val="fr-FR"/>
        </w:rPr>
        <w:t>me devrait prendre environ 5 minutes à mettre en place pour une personne n’ayant jamais interagit avec celui-ci.</w:t>
      </w:r>
    </w:p>
    <w:p w:rsidR="002475A6" w:rsidP="002475A6" w:rsidRDefault="4E51B51A" w14:paraId="723FCAC5" w14:textId="77777777">
      <w:pPr>
        <w:pStyle w:val="ParIndent"/>
        <w:keepNext/>
      </w:pPr>
      <w:r>
        <w:rPr>
          <w:noProof/>
        </w:rPr>
        <w:drawing>
          <wp:inline distT="0" distB="0" distL="0" distR="0" wp14:anchorId="1C4FF35F" wp14:editId="7E87952F">
            <wp:extent cx="1251790" cy="968869"/>
            <wp:effectExtent l="0" t="0" r="0" b="0"/>
            <wp:docPr id="1823436552" name="Picture 182343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1251790" cy="968869"/>
                    </a:xfrm>
                    <a:prstGeom prst="rect">
                      <a:avLst/>
                    </a:prstGeom>
                  </pic:spPr>
                </pic:pic>
              </a:graphicData>
            </a:graphic>
          </wp:inline>
        </w:drawing>
      </w:r>
      <w:r w:rsidR="0DAF9EE5">
        <w:rPr>
          <w:noProof/>
        </w:rPr>
        <w:drawing>
          <wp:inline distT="0" distB="0" distL="0" distR="0" wp14:anchorId="445BB7F7" wp14:editId="0E6B9CEF">
            <wp:extent cx="1076325" cy="1076325"/>
            <wp:effectExtent l="0" t="0" r="0" b="0"/>
            <wp:docPr id="452017571" name="Picture 45201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1076325" cy="1076325"/>
                    </a:xfrm>
                    <a:prstGeom prst="rect">
                      <a:avLst/>
                    </a:prstGeom>
                  </pic:spPr>
                </pic:pic>
              </a:graphicData>
            </a:graphic>
          </wp:inline>
        </w:drawing>
      </w:r>
      <w:r w:rsidR="0DAF9EE5">
        <w:rPr>
          <w:noProof/>
        </w:rPr>
        <w:drawing>
          <wp:inline distT="0" distB="0" distL="0" distR="0" wp14:anchorId="255C7A96" wp14:editId="0B1ED0C3">
            <wp:extent cx="1095376" cy="1095376"/>
            <wp:effectExtent l="0" t="0" r="0" b="0"/>
            <wp:docPr id="488494889" name="Picture 48849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095376" cy="1095376"/>
                    </a:xfrm>
                    <a:prstGeom prst="rect">
                      <a:avLst/>
                    </a:prstGeom>
                  </pic:spPr>
                </pic:pic>
              </a:graphicData>
            </a:graphic>
          </wp:inline>
        </w:drawing>
      </w:r>
    </w:p>
    <w:p w:rsidR="0023F4AA" w:rsidP="002475A6" w:rsidRDefault="002475A6" w14:paraId="7800A18C" w14:textId="1CB1E6E7">
      <w:pPr>
        <w:pStyle w:val="Caption"/>
        <w:jc w:val="both"/>
      </w:pPr>
      <w:bookmarkStart w:name="_Toc164014531" w:id="31"/>
      <w:r w:rsidR="002475A6">
        <w:rPr/>
        <w:t xml:space="preserve">Figure </w:t>
      </w:r>
      <w:r>
        <w:fldChar w:fldCharType="begin"/>
      </w:r>
      <w:r>
        <w:instrText xml:space="preserve"> SEQ Figure \* ARABIC </w:instrText>
      </w:r>
      <w:r>
        <w:fldChar w:fldCharType="separate"/>
      </w:r>
      <w:r w:rsidRPr="0914A497" w:rsidR="00205F41">
        <w:rPr>
          <w:noProof/>
        </w:rPr>
        <w:t>4</w:t>
      </w:r>
      <w:r>
        <w:fldChar w:fldCharType="end"/>
      </w:r>
      <w:r w:rsidR="002475A6">
        <w:rPr/>
        <w:t xml:space="preserve">: </w:t>
      </w:r>
      <w:r w:rsidR="002475A6">
        <w:rPr/>
        <w:t>Outils pour travailler avec la pompe</w:t>
      </w:r>
      <w:bookmarkEnd w:id="31"/>
    </w:p>
    <w:p w:rsidRPr="00550605" w:rsidR="14CB5B80" w:rsidP="3C4B3CFC" w:rsidRDefault="17F0D6C5" w14:paraId="05DD19B9" w14:textId="5AD3D013">
      <w:pPr>
        <w:pStyle w:val="ParIndent"/>
        <w:jc w:val="center"/>
        <w:rPr>
          <w:b/>
          <w:bCs/>
          <w:lang w:val="fr-CA"/>
        </w:rPr>
      </w:pPr>
      <w:r w:rsidRPr="00550605">
        <w:rPr>
          <w:b/>
          <w:bCs/>
          <w:lang w:val="fr-CA"/>
        </w:rPr>
        <w:t xml:space="preserve">Figure X: </w:t>
      </w:r>
      <w:r w:rsidRPr="00550605" w:rsidR="05E49E98">
        <w:rPr>
          <w:b/>
          <w:bCs/>
          <w:lang w:val="fr-CA"/>
        </w:rPr>
        <w:t>Outils pour travailler avec la pompe</w:t>
      </w:r>
    </w:p>
    <w:p w:rsidR="00C77BD4" w:rsidP="77705B50" w:rsidRDefault="67551855" w14:paraId="22699A5D" w14:textId="1E3D3A72">
      <w:pPr>
        <w:pStyle w:val="Heading2"/>
      </w:pPr>
      <w:bookmarkStart w:name="_Toc532285051" w:id="32"/>
      <w:bookmarkStart w:name="_Toc24756978" w:id="33"/>
      <w:bookmarkStart w:name="_Toc271784735" w:id="34"/>
      <w:r>
        <w:t>Considérations pour l</w:t>
      </w:r>
      <w:r w:rsidR="0DDA70EF">
        <w:t>a configuration</w:t>
      </w:r>
      <w:bookmarkEnd w:id="32"/>
      <w:bookmarkEnd w:id="33"/>
      <w:bookmarkEnd w:id="34"/>
    </w:p>
    <w:p w:rsidR="7D348966" w:rsidP="3C4B3CFC" w:rsidRDefault="70D0BF5D" w14:paraId="52EDB180" w14:textId="710E4007">
      <w:pPr>
        <w:pStyle w:val="ParIndent"/>
        <w:ind w:firstLine="0"/>
        <w:rPr>
          <w:lang w:val="fr-FR"/>
        </w:rPr>
      </w:pPr>
      <w:r w:rsidRPr="3C4B3CFC">
        <w:rPr>
          <w:lang w:val="fr-FR"/>
        </w:rPr>
        <w:t xml:space="preserve">Pour assembler le prototype, vous aurez besoin d’une prise électrique et d’une clé a molette de ¾". Vous </w:t>
      </w:r>
      <w:r w:rsidRPr="3C4B3CFC" w:rsidR="774E6844">
        <w:rPr>
          <w:lang w:val="fr-FR"/>
        </w:rPr>
        <w:t xml:space="preserve">pouvez </w:t>
      </w:r>
      <w:r w:rsidRPr="3C4B3CFC" w:rsidR="2A15403E">
        <w:rPr>
          <w:lang w:val="fr-FR"/>
        </w:rPr>
        <w:t>également</w:t>
      </w:r>
      <w:r w:rsidRPr="3C4B3CFC" w:rsidR="774E6844">
        <w:rPr>
          <w:lang w:val="fr-FR"/>
        </w:rPr>
        <w:t xml:space="preserve"> utiliser du ruban à plomberie pour</w:t>
      </w:r>
      <w:r w:rsidRPr="3C4B3CFC" w:rsidR="747A21B1">
        <w:rPr>
          <w:lang w:val="fr-FR"/>
        </w:rPr>
        <w:t xml:space="preserve"> faire sûr qu</w:t>
      </w:r>
      <w:r w:rsidRPr="3C4B3CFC" w:rsidR="31D00EC5">
        <w:rPr>
          <w:lang w:val="fr-FR"/>
        </w:rPr>
        <w:t>’aucu</w:t>
      </w:r>
      <w:r w:rsidRPr="3C4B3CFC" w:rsidR="747A21B1">
        <w:rPr>
          <w:lang w:val="fr-FR"/>
        </w:rPr>
        <w:t>ne fuite ne se produise.</w:t>
      </w:r>
    </w:p>
    <w:p w:rsidR="2BD5D9B3" w:rsidP="2BD5D9B3" w:rsidRDefault="2BD5D9B3" w14:paraId="10D941BF" w14:textId="0DE2F800">
      <w:pPr>
        <w:pStyle w:val="ParIndent"/>
        <w:rPr>
          <w:lang w:val="fr-FR"/>
        </w:rPr>
      </w:pPr>
    </w:p>
    <w:p w:rsidR="00C77BD4" w:rsidP="77705B50" w:rsidRDefault="67551855" w14:paraId="69BCD453" w14:textId="75C9E68D">
      <w:pPr>
        <w:pStyle w:val="Heading2"/>
      </w:pPr>
      <w:bookmarkStart w:name="_Toc1764042618" w:id="35"/>
      <w:bookmarkStart w:name="_Toc1180339023" w:id="36"/>
      <w:bookmarkStart w:name="_Toc1406331057" w:id="37"/>
      <w:r>
        <w:t>Considérations pour l’accès des utilisateurs</w:t>
      </w:r>
      <w:bookmarkEnd w:id="35"/>
      <w:bookmarkEnd w:id="36"/>
      <w:bookmarkEnd w:id="37"/>
    </w:p>
    <w:p w:rsidRPr="00550605" w:rsidR="3AD4CBCE" w:rsidP="3C4B3CFC" w:rsidRDefault="1E35069D" w14:paraId="08C98AD7" w14:textId="4AB279BE">
      <w:pPr>
        <w:pStyle w:val="ParIndent"/>
        <w:ind w:firstLine="0"/>
        <w:rPr>
          <w:lang w:val="fr-CA"/>
        </w:rPr>
      </w:pPr>
      <w:r w:rsidRPr="00550605">
        <w:rPr>
          <w:lang w:val="fr-CA"/>
        </w:rPr>
        <w:t>Lorsqu’un utilisateur ou la personne qui met en place le système, il est important qu’elle soit consciente du faible risque de choc électrique</w:t>
      </w:r>
      <w:r w:rsidRPr="00550605" w:rsidR="1FB12859">
        <w:rPr>
          <w:lang w:val="fr-CA"/>
        </w:rPr>
        <w:t xml:space="preserve"> dû au contact de l’alimentation de la pompe et l’eau où la pompe baigne.</w:t>
      </w:r>
    </w:p>
    <w:p w:rsidR="00C77BD4" w:rsidP="77705B50" w:rsidRDefault="67551855" w14:paraId="40535C3B" w14:textId="028B7F44">
      <w:pPr>
        <w:pStyle w:val="Heading2"/>
      </w:pPr>
      <w:bookmarkStart w:name="_Toc517508968" w:id="38"/>
      <w:bookmarkStart w:name="_Toc693880880" w:id="39"/>
      <w:bookmarkStart w:name="_Toc1451127848" w:id="40"/>
      <w:r>
        <w:t>Accéder</w:t>
      </w:r>
      <w:r w:rsidR="0DDA70EF">
        <w:t>/installation</w:t>
      </w:r>
      <w:r>
        <w:t xml:space="preserve"> </w:t>
      </w:r>
      <w:r w:rsidR="0DDA70EF">
        <w:t>du</w:t>
      </w:r>
      <w:r>
        <w:t xml:space="preserve"> système</w:t>
      </w:r>
      <w:bookmarkEnd w:id="38"/>
      <w:bookmarkEnd w:id="39"/>
      <w:bookmarkEnd w:id="40"/>
    </w:p>
    <w:p w:rsidR="558881D3" w:rsidP="3C4B3CFC" w:rsidRDefault="0B20AA4B" w14:paraId="01066E0B" w14:textId="3F33EF40">
      <w:pPr>
        <w:pStyle w:val="ParIndent"/>
        <w:ind w:firstLine="0"/>
        <w:rPr>
          <w:lang w:val="fr-FR"/>
        </w:rPr>
      </w:pPr>
      <w:r w:rsidRPr="3C4B3CFC">
        <w:rPr>
          <w:lang w:val="fr-FR"/>
        </w:rPr>
        <w:t xml:space="preserve">Commencez par remplir le bac de plastique d’eau afin de submerger la pompe dans son </w:t>
      </w:r>
      <w:r w:rsidRPr="3C4B3CFC" w:rsidR="00F357EB">
        <w:rPr>
          <w:lang w:val="fr-FR"/>
        </w:rPr>
        <w:t>entièreté</w:t>
      </w:r>
      <w:r w:rsidRPr="3C4B3CFC">
        <w:rPr>
          <w:lang w:val="fr-FR"/>
        </w:rPr>
        <w:t xml:space="preserve">. Branchez ensuite le raccord de ¾" à ¾" directement à la pompe en mettant du ruban autour du </w:t>
      </w:r>
      <w:r w:rsidRPr="3C4B3CFC" w:rsidR="00F357EB">
        <w:rPr>
          <w:lang w:val="fr-FR"/>
        </w:rPr>
        <w:t>filetage</w:t>
      </w:r>
      <w:r w:rsidRPr="3C4B3CFC">
        <w:rPr>
          <w:lang w:val="fr-FR"/>
        </w:rPr>
        <w:t xml:space="preserve"> pour éviter les fuites. Faîtes de même pour l’embout fileté du boyau avec les </w:t>
      </w:r>
      <w:r w:rsidRPr="3C4B3CFC" w:rsidR="00F357EB">
        <w:rPr>
          <w:lang w:val="fr-FR"/>
        </w:rPr>
        <w:t>arrosoirs</w:t>
      </w:r>
      <w:r w:rsidRPr="3C4B3CFC">
        <w:rPr>
          <w:lang w:val="fr-FR"/>
        </w:rPr>
        <w:t xml:space="preserve">. Une fois que le boyau est </w:t>
      </w:r>
      <w:r w:rsidRPr="3C4B3CFC" w:rsidR="00F357EB">
        <w:rPr>
          <w:lang w:val="fr-FR"/>
        </w:rPr>
        <w:t>accroché</w:t>
      </w:r>
      <w:r w:rsidRPr="3C4B3CFC">
        <w:rPr>
          <w:lang w:val="fr-FR"/>
        </w:rPr>
        <w:t xml:space="preserve"> à la pompe grâce à l’embout et le raccord, pour pouvez mettre la pompe dans le bac d’eau en faisant sûr que celle-ci a son entrée d’eau </w:t>
      </w:r>
      <w:r w:rsidRPr="3C4B3CFC" w:rsidR="00F357EB">
        <w:rPr>
          <w:lang w:val="fr-FR"/>
        </w:rPr>
        <w:t>complètement</w:t>
      </w:r>
      <w:r w:rsidRPr="3C4B3CFC">
        <w:rPr>
          <w:lang w:val="fr-FR"/>
        </w:rPr>
        <w:t xml:space="preserve"> submergée. Vérifiez également à ce que le </w:t>
      </w:r>
      <w:r w:rsidRPr="3C4B3CFC" w:rsidR="00F357EB">
        <w:rPr>
          <w:lang w:val="fr-FR"/>
        </w:rPr>
        <w:t>câble</w:t>
      </w:r>
      <w:r w:rsidRPr="3C4B3CFC">
        <w:rPr>
          <w:lang w:val="fr-FR"/>
        </w:rPr>
        <w:t xml:space="preserve"> d’alimentation de la pompe n’entre pas en contact avec l’eau du bac. </w:t>
      </w:r>
      <w:r w:rsidRPr="3C4B3CFC" w:rsidR="60752096">
        <w:rPr>
          <w:lang w:val="fr-FR"/>
        </w:rPr>
        <w:t>Par suite de</w:t>
      </w:r>
      <w:r w:rsidRPr="3C4B3CFC">
        <w:rPr>
          <w:lang w:val="fr-FR"/>
        </w:rPr>
        <w:t xml:space="preserve"> cela, tournez l’intensité de la pompe, située sur le devant, au </w:t>
      </w:r>
      <w:r w:rsidRPr="3C4B3CFC" w:rsidR="1924E916">
        <w:rPr>
          <w:lang w:val="fr-FR"/>
        </w:rPr>
        <w:t>minimum</w:t>
      </w:r>
      <w:r w:rsidRPr="3C4B3CFC">
        <w:rPr>
          <w:lang w:val="fr-FR"/>
        </w:rPr>
        <w:t xml:space="preserve"> pour </w:t>
      </w:r>
      <w:r w:rsidRPr="3C4B3CFC" w:rsidR="00F357EB">
        <w:rPr>
          <w:lang w:val="fr-FR"/>
        </w:rPr>
        <w:t>contrôler</w:t>
      </w:r>
      <w:r w:rsidRPr="3C4B3CFC">
        <w:rPr>
          <w:lang w:val="fr-FR"/>
        </w:rPr>
        <w:t xml:space="preserve"> le flux d’eau et de pollen allant aux plantes</w:t>
      </w:r>
      <w:r w:rsidRPr="3C4B3CFC" w:rsidR="40E95497">
        <w:rPr>
          <w:lang w:val="fr-FR"/>
        </w:rPr>
        <w:t>.</w:t>
      </w:r>
    </w:p>
    <w:p w:rsidR="002475A6" w:rsidP="002475A6" w:rsidRDefault="320420D3" w14:paraId="6FE71B39" w14:textId="77777777">
      <w:pPr>
        <w:pStyle w:val="ParIndent"/>
        <w:keepNext/>
        <w:ind w:firstLine="0"/>
        <w:jc w:val="center"/>
      </w:pPr>
      <w:r>
        <w:rPr>
          <w:noProof/>
        </w:rPr>
        <w:drawing>
          <wp:inline distT="0" distB="0" distL="0" distR="0" wp14:anchorId="75B125C7" wp14:editId="6CB7658D">
            <wp:extent cx="6069393" cy="3890138"/>
            <wp:effectExtent l="0" t="0" r="0" b="0"/>
            <wp:docPr id="630153580" name="Picture 63015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069393" cy="3890138"/>
                    </a:xfrm>
                    <a:prstGeom prst="rect">
                      <a:avLst/>
                    </a:prstGeom>
                  </pic:spPr>
                </pic:pic>
              </a:graphicData>
            </a:graphic>
          </wp:inline>
        </w:drawing>
      </w:r>
    </w:p>
    <w:p w:rsidRPr="00F357EB" w:rsidR="2BD5D9B3" w:rsidP="00F357EB" w:rsidRDefault="002475A6" w14:paraId="776C2076" w14:textId="30976F7B">
      <w:pPr>
        <w:pStyle w:val="Caption"/>
        <w:jc w:val="center"/>
      </w:pPr>
      <w:bookmarkStart w:name="_Toc164014532" w:id="42"/>
      <w:r w:rsidR="002475A6">
        <w:rPr/>
        <w:t xml:space="preserve">Figure </w:t>
      </w:r>
      <w:r>
        <w:fldChar w:fldCharType="begin"/>
      </w:r>
      <w:r>
        <w:instrText xml:space="preserve"> SEQ Figure \* ARABIC </w:instrText>
      </w:r>
      <w:r>
        <w:fldChar w:fldCharType="separate"/>
      </w:r>
      <w:r w:rsidRPr="0914A497" w:rsidR="00205F41">
        <w:rPr>
          <w:noProof/>
        </w:rPr>
        <w:t>5</w:t>
      </w:r>
      <w:r>
        <w:fldChar w:fldCharType="end"/>
      </w:r>
      <w:r w:rsidR="002475A6">
        <w:rPr/>
        <w:t xml:space="preserve">: </w:t>
      </w:r>
      <w:r w:rsidR="002475A6">
        <w:rPr/>
        <w:t>Dessins de la pompe</w:t>
      </w:r>
      <w:bookmarkEnd w:id="42"/>
    </w:p>
    <w:p w:rsidR="29E2FF3E" w:rsidP="2BD5D9B3" w:rsidRDefault="67551855" w14:paraId="004D84EE" w14:textId="69A7DA61">
      <w:pPr>
        <w:pStyle w:val="Heading2"/>
      </w:pPr>
      <w:bookmarkStart w:name="_Toc2070025379" w:id="43"/>
      <w:bookmarkStart w:name="_Toc130376281" w:id="44"/>
      <w:bookmarkStart w:name="_Toc1414596555" w:id="45"/>
      <w:r>
        <w:t>Organisation du système &amp; navigation</w:t>
      </w:r>
      <w:bookmarkEnd w:id="43"/>
      <w:bookmarkEnd w:id="44"/>
      <w:bookmarkEnd w:id="45"/>
    </w:p>
    <w:p w:rsidR="49B3E522" w:rsidP="2BD5D9B3" w:rsidRDefault="39659D5F" w14:paraId="4B69AD51" w14:textId="7E1B88E4">
      <w:pPr>
        <w:pStyle w:val="Heading3"/>
        <w:rPr/>
      </w:pPr>
      <w:bookmarkStart w:name="_Toc1869480861" w:id="46"/>
      <w:bookmarkStart w:name="_Toc322015353" w:id="47"/>
      <w:bookmarkStart w:name="_Toc1881248341" w:id="48"/>
      <w:r w:rsidR="650CB80D">
        <w:rPr/>
        <w:t>Pompe :</w:t>
      </w:r>
      <w:bookmarkEnd w:id="46"/>
      <w:bookmarkEnd w:id="47"/>
      <w:bookmarkEnd w:id="48"/>
    </w:p>
    <w:p w:rsidRPr="00550605" w:rsidR="49B3E522" w:rsidP="3C4B3CFC" w:rsidRDefault="03973290" w14:paraId="3BDA84C2" w14:textId="61C338D6">
      <w:pPr>
        <w:pStyle w:val="ParIndent"/>
        <w:ind w:firstLine="0"/>
        <w:rPr>
          <w:lang w:val="fr-CA"/>
        </w:rPr>
      </w:pPr>
      <w:r w:rsidRPr="00550605">
        <w:rPr>
          <w:lang w:val="fr-CA"/>
        </w:rPr>
        <w:t>La pompe est l’élément central de la solution. Sans elle, le pollen et l’eau ne se rendent pas</w:t>
      </w:r>
      <w:r w:rsidRPr="00550605" w:rsidR="55F61152">
        <w:rPr>
          <w:lang w:val="fr-CA"/>
        </w:rPr>
        <w:t xml:space="preserve"> à la plante. Il faut faire sûr qu’elle est complètement submergée pour avoir un apport suffisant du mélange et que le moteur de celle-ci ne surchauffe pas</w:t>
      </w:r>
      <w:r w:rsidRPr="00550605" w:rsidR="4639850E">
        <w:rPr>
          <w:lang w:val="fr-CA"/>
        </w:rPr>
        <w:t>.</w:t>
      </w:r>
    </w:p>
    <w:p w:rsidR="00DA517F" w:rsidP="00DA517F" w:rsidRDefault="4639850E" w14:paraId="36D8A8E6" w14:textId="77777777">
      <w:pPr>
        <w:pStyle w:val="ParIndent"/>
        <w:keepNext/>
        <w:ind w:firstLine="0"/>
        <w:jc w:val="center"/>
      </w:pPr>
      <w:r>
        <w:rPr>
          <w:noProof/>
        </w:rPr>
        <w:drawing>
          <wp:inline distT="0" distB="0" distL="0" distR="0" wp14:anchorId="34279BE5" wp14:editId="32E22B14">
            <wp:extent cx="6019802" cy="2657475"/>
            <wp:effectExtent l="0" t="0" r="0" b="0"/>
            <wp:docPr id="833255172" name="Picture 83325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019802" cy="2657475"/>
                    </a:xfrm>
                    <a:prstGeom prst="rect">
                      <a:avLst/>
                    </a:prstGeom>
                  </pic:spPr>
                </pic:pic>
              </a:graphicData>
            </a:graphic>
          </wp:inline>
        </w:drawing>
      </w:r>
    </w:p>
    <w:p w:rsidR="00DA517F" w:rsidP="00DA517F" w:rsidRDefault="00DA517F" w14:paraId="30D45F3D" w14:textId="45A284AB">
      <w:pPr>
        <w:pStyle w:val="Caption"/>
        <w:jc w:val="center"/>
      </w:pPr>
      <w:bookmarkStart w:name="_Toc164014533" w:id="50"/>
      <w:r w:rsidR="00DA517F">
        <w:rPr/>
        <w:t xml:space="preserve">Figure </w:t>
      </w:r>
      <w:r>
        <w:fldChar w:fldCharType="begin"/>
      </w:r>
      <w:r>
        <w:instrText xml:space="preserve"> SEQ Figure \* ARABIC </w:instrText>
      </w:r>
      <w:r>
        <w:fldChar w:fldCharType="separate"/>
      </w:r>
      <w:r w:rsidRPr="0914A497" w:rsidR="00205F41">
        <w:rPr>
          <w:noProof/>
        </w:rPr>
        <w:t>6</w:t>
      </w:r>
      <w:r>
        <w:fldChar w:fldCharType="end"/>
      </w:r>
      <w:r w:rsidR="00DA517F">
        <w:rPr/>
        <w:t xml:space="preserve">: </w:t>
      </w:r>
      <w:r w:rsidR="00DA517F">
        <w:rPr/>
        <w:t>Vues de la pompe submergée</w:t>
      </w:r>
      <w:bookmarkEnd w:id="50"/>
    </w:p>
    <w:p w:rsidR="0D2EE9FF" w:rsidP="2BD5D9B3" w:rsidRDefault="139FD2F1" w14:paraId="297A1D92" w14:textId="3D4F9A5E">
      <w:pPr>
        <w:pStyle w:val="Heading3"/>
      </w:pPr>
      <w:bookmarkStart w:name="_Toc580153121" w:id="51"/>
      <w:bookmarkStart w:name="_Toc48014700" w:id="52"/>
      <w:r>
        <w:t>Raccords :</w:t>
      </w:r>
      <w:bookmarkEnd w:id="51"/>
      <w:bookmarkEnd w:id="52"/>
    </w:p>
    <w:p w:rsidR="0D2EE9FF" w:rsidP="3C4B3CFC" w:rsidRDefault="55F61152" w14:paraId="08B937B4" w14:textId="45D24F11">
      <w:pPr>
        <w:pStyle w:val="ParIndent"/>
        <w:ind w:firstLine="0"/>
        <w:rPr>
          <w:lang w:val="fr-FR"/>
        </w:rPr>
      </w:pPr>
      <w:r w:rsidRPr="3C4B3CFC">
        <w:rPr>
          <w:lang w:val="fr-FR"/>
        </w:rPr>
        <w:t xml:space="preserve">Le passage de l’eau </w:t>
      </w:r>
      <w:r w:rsidRPr="3C4B3CFC" w:rsidR="7D8D32A4">
        <w:rPr>
          <w:lang w:val="fr-FR"/>
        </w:rPr>
        <w:t>aux tuyaux</w:t>
      </w:r>
      <w:r w:rsidRPr="3C4B3CFC">
        <w:rPr>
          <w:lang w:val="fr-FR"/>
        </w:rPr>
        <w:t xml:space="preserve"> est un point crucial de ce processus puisque celui-ci est un des points avec le plus grand niveau de défaillance possible. C’e</w:t>
      </w:r>
      <w:r w:rsidRPr="3C4B3CFC" w:rsidR="57A6C74A">
        <w:rPr>
          <w:lang w:val="fr-FR"/>
        </w:rPr>
        <w:t>st pourquoi il est important de bien serrer le raccord et le boyau pour garder la pression dans les tubes et éviter de faire un dégats et les pertes. Voilà pourquo</w:t>
      </w:r>
      <w:r w:rsidRPr="3C4B3CFC" w:rsidR="68EEACF9">
        <w:rPr>
          <w:lang w:val="fr-FR"/>
        </w:rPr>
        <w:t>i le ruban de plomberie est très utile pour l’assemblage</w:t>
      </w:r>
      <w:r w:rsidRPr="3C4B3CFC" w:rsidR="4E89ADDB">
        <w:rPr>
          <w:lang w:val="fr-FR"/>
        </w:rPr>
        <w:t>.</w:t>
      </w:r>
    </w:p>
    <w:p w:rsidR="00DA517F" w:rsidP="00DA517F" w:rsidRDefault="70EDD79A" w14:paraId="2D0B8845" w14:textId="77777777">
      <w:pPr>
        <w:pStyle w:val="ParIndent"/>
        <w:keepNext/>
        <w:ind w:firstLine="0"/>
        <w:jc w:val="center"/>
      </w:pPr>
      <w:r>
        <w:rPr>
          <w:noProof/>
        </w:rPr>
        <w:drawing>
          <wp:inline distT="0" distB="0" distL="0" distR="0" wp14:anchorId="4F02A62D" wp14:editId="47DD8EB1">
            <wp:extent cx="3722549" cy="3803651"/>
            <wp:effectExtent l="0" t="0" r="0" b="0"/>
            <wp:docPr id="1357749350" name="Picture 135774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722549" cy="3803651"/>
                    </a:xfrm>
                    <a:prstGeom prst="rect">
                      <a:avLst/>
                    </a:prstGeom>
                  </pic:spPr>
                </pic:pic>
              </a:graphicData>
            </a:graphic>
          </wp:inline>
        </w:drawing>
      </w:r>
    </w:p>
    <w:p w:rsidR="70EDD79A" w:rsidP="00DA517F" w:rsidRDefault="00DA517F" w14:paraId="1B187D93" w14:textId="4C56E331">
      <w:pPr>
        <w:pStyle w:val="Caption"/>
        <w:jc w:val="center"/>
      </w:pPr>
      <w:bookmarkStart w:name="_Toc164014534" w:id="54"/>
      <w:r w:rsidR="00DA517F">
        <w:rPr/>
        <w:t xml:space="preserve">Figure </w:t>
      </w:r>
      <w:r>
        <w:fldChar w:fldCharType="begin"/>
      </w:r>
      <w:r>
        <w:instrText xml:space="preserve"> SEQ Figure \* ARABIC </w:instrText>
      </w:r>
      <w:r>
        <w:fldChar w:fldCharType="separate"/>
      </w:r>
      <w:r w:rsidRPr="0914A497" w:rsidR="00205F41">
        <w:rPr>
          <w:noProof/>
        </w:rPr>
        <w:t>7</w:t>
      </w:r>
      <w:r>
        <w:fldChar w:fldCharType="end"/>
      </w:r>
      <w:r w:rsidR="00DA517F">
        <w:rPr/>
        <w:t xml:space="preserve">: </w:t>
      </w:r>
      <w:r w:rsidR="00DA517F">
        <w:rPr/>
        <w:t>Vues du raccord avec ruban</w:t>
      </w:r>
      <w:bookmarkEnd w:id="54"/>
    </w:p>
    <w:p w:rsidR="0DB2F8AE" w:rsidP="2BD5D9B3" w:rsidRDefault="72743B2C" w14:paraId="2ECEE1BF" w14:textId="35BE27B5">
      <w:pPr>
        <w:pStyle w:val="Heading3"/>
      </w:pPr>
      <w:bookmarkStart w:name="_Toc2017632272" w:id="55"/>
      <w:bookmarkStart w:name="_Toc1055296092" w:id="56"/>
      <w:bookmarkStart w:name="_Toc908026498" w:id="57"/>
      <w:r>
        <w:t>Arrosoirs</w:t>
      </w:r>
      <w:bookmarkEnd w:id="55"/>
      <w:bookmarkEnd w:id="56"/>
      <w:bookmarkEnd w:id="57"/>
    </w:p>
    <w:p w:rsidR="0DB2F8AE" w:rsidP="3C4B3CFC" w:rsidRDefault="4E89ADDB" w14:paraId="2C5DAD9C" w14:textId="1D4B00A8">
      <w:pPr>
        <w:pStyle w:val="ParIndent"/>
        <w:ind w:firstLine="0"/>
        <w:rPr>
          <w:lang w:val="fr-FR"/>
        </w:rPr>
      </w:pPr>
      <w:r w:rsidRPr="00550605">
        <w:rPr>
          <w:lang w:val="fr-CA"/>
        </w:rPr>
        <w:t xml:space="preserve">Puisque l’entrée des arrosoirs est assez petite, il faut faire sûr que le pollen est correctement </w:t>
      </w:r>
      <w:r w:rsidRPr="00550605" w:rsidR="2E14AA0E">
        <w:rPr>
          <w:lang w:val="fr-CA"/>
        </w:rPr>
        <w:t>dilué</w:t>
      </w:r>
      <w:r w:rsidRPr="00550605">
        <w:rPr>
          <w:lang w:val="fr-CA"/>
        </w:rPr>
        <w:t xml:space="preserve"> dans l’eau et qu’il ne reste pas de morceaux de celui-ci qui pourrait boucher le système. Dans le cas</w:t>
      </w:r>
      <w:r w:rsidRPr="00550605" w:rsidR="09760154">
        <w:rPr>
          <w:lang w:val="fr-CA"/>
        </w:rPr>
        <w:t xml:space="preserve"> où l’arrosoirs pourrait être bouchés, simplement réviser le raccord et</w:t>
      </w:r>
      <w:r w:rsidRPr="00550605" w:rsidR="3EEC94DC">
        <w:rPr>
          <w:lang w:val="fr-CA"/>
        </w:rPr>
        <w:t xml:space="preserve"> enlever les débris.</w:t>
      </w:r>
      <w:r w:rsidRPr="00550605" w:rsidR="09760154">
        <w:rPr>
          <w:lang w:val="fr-CA"/>
        </w:rPr>
        <w:t xml:space="preserve"> </w:t>
      </w:r>
    </w:p>
    <w:p w:rsidR="00DA517F" w:rsidP="00DA517F" w:rsidRDefault="10C0332E" w14:paraId="023D565E" w14:textId="77777777">
      <w:pPr>
        <w:pStyle w:val="ParIndent"/>
        <w:keepNext/>
        <w:ind w:firstLine="0"/>
        <w:jc w:val="center"/>
      </w:pPr>
      <w:r>
        <w:rPr>
          <w:noProof/>
        </w:rPr>
        <w:drawing>
          <wp:inline distT="0" distB="0" distL="0" distR="0" wp14:anchorId="181FCF47" wp14:editId="2430932F">
            <wp:extent cx="6019800" cy="2524124"/>
            <wp:effectExtent l="0" t="0" r="0" b="0"/>
            <wp:docPr id="805526406" name="Picture 80552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019800" cy="2524124"/>
                    </a:xfrm>
                    <a:prstGeom prst="rect">
                      <a:avLst/>
                    </a:prstGeom>
                  </pic:spPr>
                </pic:pic>
              </a:graphicData>
            </a:graphic>
          </wp:inline>
        </w:drawing>
      </w:r>
    </w:p>
    <w:p w:rsidR="00DA517F" w:rsidP="00DA517F" w:rsidRDefault="00DA517F" w14:paraId="0627048E" w14:textId="7330770A">
      <w:pPr>
        <w:pStyle w:val="Caption"/>
        <w:jc w:val="center"/>
      </w:pPr>
      <w:bookmarkStart w:name="_Toc164014535" w:id="59"/>
      <w:r w:rsidR="00DA517F">
        <w:rPr/>
        <w:t xml:space="preserve">Figure </w:t>
      </w:r>
      <w:r>
        <w:fldChar w:fldCharType="begin"/>
      </w:r>
      <w:r>
        <w:instrText xml:space="preserve"> SEQ Figure \* ARABIC </w:instrText>
      </w:r>
      <w:r>
        <w:fldChar w:fldCharType="separate"/>
      </w:r>
      <w:r w:rsidRPr="0914A497" w:rsidR="00205F41">
        <w:rPr>
          <w:noProof/>
        </w:rPr>
        <w:t>8</w:t>
      </w:r>
      <w:r>
        <w:fldChar w:fldCharType="end"/>
      </w:r>
      <w:r w:rsidR="00DA517F">
        <w:rPr/>
        <w:t xml:space="preserve">: </w:t>
      </w:r>
      <w:r w:rsidR="00DA517F">
        <w:rPr/>
        <w:t>Vues du mélange de pollen dans l’eau</w:t>
      </w:r>
      <w:bookmarkEnd w:id="59"/>
    </w:p>
    <w:p w:rsidR="00C77BD4" w:rsidP="77705B50" w:rsidRDefault="67551855" w14:paraId="673C10D6" w14:textId="30D07C6E">
      <w:pPr>
        <w:pStyle w:val="Heading2"/>
      </w:pPr>
      <w:bookmarkStart w:name="_Toc94403648" w:id="60"/>
      <w:bookmarkStart w:name="_Toc1705254154" w:id="61"/>
      <w:bookmarkStart w:name="_Toc1446307698" w:id="62"/>
      <w:r>
        <w:t>Quitter le système</w:t>
      </w:r>
      <w:bookmarkEnd w:id="60"/>
      <w:bookmarkEnd w:id="61"/>
      <w:bookmarkEnd w:id="62"/>
    </w:p>
    <w:p w:rsidR="62CA3136" w:rsidP="016E484D" w:rsidRDefault="29BBA7E9" w14:paraId="4B9B891A" w14:textId="49136975">
      <w:r w:rsidRPr="3C4B3CFC">
        <w:t>Pour ranger le système que nous avons mis en place, débranche</w:t>
      </w:r>
      <w:r w:rsidRPr="3C4B3CFC" w:rsidR="3066DFB6">
        <w:t>z</w:t>
      </w:r>
      <w:r w:rsidRPr="3C4B3CFC">
        <w:t xml:space="preserve"> l’alimentation à la pompe pour éviter tout choc électrique ou </w:t>
      </w:r>
      <w:r w:rsidRPr="3C4B3CFC" w:rsidR="158792EB">
        <w:t>court-circuit</w:t>
      </w:r>
      <w:r w:rsidRPr="3C4B3CFC">
        <w:t xml:space="preserve">. Une fois que cela </w:t>
      </w:r>
      <w:r w:rsidRPr="3C4B3CFC" w:rsidR="3428B173">
        <w:t>est fait,</w:t>
      </w:r>
      <w:r w:rsidRPr="3C4B3CFC" w:rsidR="2560B24F">
        <w:t xml:space="preserve"> dévisser l’embout fileté du tuyau avec arrosoirs et mett</w:t>
      </w:r>
      <w:r w:rsidRPr="3C4B3CFC" w:rsidR="0AFBB65B">
        <w:t>ez</w:t>
      </w:r>
      <w:r w:rsidRPr="3C4B3CFC" w:rsidR="2560B24F">
        <w:t xml:space="preserve"> le</w:t>
      </w:r>
      <w:r w:rsidRPr="3C4B3CFC" w:rsidR="0A33ADE3">
        <w:t xml:space="preserve"> cadre en bois et </w:t>
      </w:r>
      <w:r w:rsidRPr="3C4B3CFC" w:rsidR="49D24594">
        <w:t>le tuyau de côté.</w:t>
      </w:r>
      <w:r w:rsidRPr="3C4B3CFC" w:rsidR="64DC41F0">
        <w:t xml:space="preserve"> </w:t>
      </w:r>
      <w:r w:rsidRPr="3C4B3CFC" w:rsidR="72276AFD">
        <w:t xml:space="preserve">Videz ensuite le bac d’eau et </w:t>
      </w:r>
      <w:r w:rsidRPr="3C4B3CFC" w:rsidR="24062165">
        <w:t>séchez</w:t>
      </w:r>
      <w:r w:rsidRPr="3C4B3CFC" w:rsidR="72276AFD">
        <w:t xml:space="preserve">-le. </w:t>
      </w:r>
      <w:r w:rsidRPr="3C4B3CFC" w:rsidR="453AA5E9">
        <w:t>Pelez</w:t>
      </w:r>
      <w:r w:rsidRPr="3C4B3CFC" w:rsidR="2560B24F">
        <w:t xml:space="preserve"> </w:t>
      </w:r>
      <w:r w:rsidRPr="3C4B3CFC" w:rsidR="61EE8ECC">
        <w:t xml:space="preserve">ensuite </w:t>
      </w:r>
      <w:r w:rsidRPr="3C4B3CFC" w:rsidR="2560B24F">
        <w:t xml:space="preserve">délicatement les ventouses à </w:t>
      </w:r>
      <w:r w:rsidRPr="3C4B3CFC" w:rsidR="74F7CEB0">
        <w:t>succion</w:t>
      </w:r>
      <w:r w:rsidRPr="3C4B3CFC" w:rsidR="2560B24F">
        <w:t xml:space="preserve"> de la pompe </w:t>
      </w:r>
      <w:r w:rsidRPr="3C4B3CFC" w:rsidR="3BE07626">
        <w:t>au</w:t>
      </w:r>
      <w:r w:rsidRPr="3C4B3CFC" w:rsidR="2560B24F">
        <w:t xml:space="preserve"> fond du bac d’eau pour la sortir et mettez-le à sécher en </w:t>
      </w:r>
      <w:r w:rsidRPr="3C4B3CFC" w:rsidR="2B598885">
        <w:t>faisant</w:t>
      </w:r>
      <w:r w:rsidRPr="3C4B3CFC" w:rsidR="2560B24F">
        <w:t xml:space="preserve"> sûr qu’il s’égoutte et que le câble d’alimentation ne sera pas en contact avec l’eau s'échappant de la pompe. Enleve</w:t>
      </w:r>
      <w:r w:rsidRPr="3C4B3CFC" w:rsidR="71829A1B">
        <w:t>z</w:t>
      </w:r>
      <w:r w:rsidRPr="3C4B3CFC" w:rsidR="2560B24F">
        <w:t xml:space="preserve"> ensuite le r</w:t>
      </w:r>
      <w:r w:rsidRPr="3C4B3CFC" w:rsidR="6D63A993">
        <w:t xml:space="preserve">accord ¾" à ¾" de la pompe en la dévissant </w:t>
      </w:r>
      <w:r w:rsidRPr="3C4B3CFC" w:rsidR="561A96D6">
        <w:t>dans</w:t>
      </w:r>
      <w:r w:rsidRPr="3C4B3CFC" w:rsidR="6D63A993">
        <w:t xml:space="preserve"> le sens anti-horaire</w:t>
      </w:r>
      <w:r w:rsidRPr="3C4B3CFC" w:rsidR="0F346A08">
        <w:t xml:space="preserve">. Une fois que tous les composants ont séché, mettez tous les composants </w:t>
      </w:r>
      <w:r w:rsidRPr="3C4B3CFC" w:rsidR="6852F098">
        <w:t>dans</w:t>
      </w:r>
      <w:r w:rsidRPr="3C4B3CFC" w:rsidR="0F346A08">
        <w:t xml:space="preserve"> le bac pour qu’il soit prêt à être monté une prochaine fois.</w:t>
      </w:r>
    </w:p>
    <w:p w:rsidR="00DA517F" w:rsidP="00DA517F" w:rsidRDefault="288CCFD8" w14:paraId="4F410C16" w14:textId="77777777">
      <w:pPr>
        <w:keepNext/>
        <w:jc w:val="center"/>
      </w:pPr>
      <w:r>
        <w:rPr>
          <w:noProof/>
        </w:rPr>
        <w:drawing>
          <wp:inline distT="0" distB="0" distL="0" distR="0" wp14:anchorId="23856EB6" wp14:editId="1D2EAE0D">
            <wp:extent cx="6019802" cy="2400300"/>
            <wp:effectExtent l="0" t="0" r="0" b="0"/>
            <wp:docPr id="859740189" name="Picture 85974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019802" cy="2400300"/>
                    </a:xfrm>
                    <a:prstGeom prst="rect">
                      <a:avLst/>
                    </a:prstGeom>
                  </pic:spPr>
                </pic:pic>
              </a:graphicData>
            </a:graphic>
          </wp:inline>
        </w:drawing>
      </w:r>
    </w:p>
    <w:p w:rsidR="016E484D" w:rsidP="00F357EB" w:rsidRDefault="00DA517F" w14:paraId="384C5E00" w14:textId="4987D232">
      <w:pPr>
        <w:pStyle w:val="Caption"/>
        <w:jc w:val="center"/>
      </w:pPr>
      <w:bookmarkStart w:name="_Toc164014536" w:id="64"/>
      <w:r w:rsidR="00DA517F">
        <w:rPr/>
        <w:t xml:space="preserve">Figure </w:t>
      </w:r>
      <w:r>
        <w:fldChar w:fldCharType="begin"/>
      </w:r>
      <w:r>
        <w:instrText xml:space="preserve"> SEQ Figure \* ARABIC </w:instrText>
      </w:r>
      <w:r>
        <w:fldChar w:fldCharType="separate"/>
      </w:r>
      <w:r w:rsidRPr="0914A497" w:rsidR="00205F41">
        <w:rPr>
          <w:noProof/>
        </w:rPr>
        <w:t>9</w:t>
      </w:r>
      <w:r>
        <w:fldChar w:fldCharType="end"/>
      </w:r>
      <w:r w:rsidR="00DA517F">
        <w:rPr/>
        <w:t xml:space="preserve">: </w:t>
      </w:r>
      <w:r w:rsidR="00DA517F">
        <w:rPr/>
        <w:t>Vues de la pompe lors du rangement</w:t>
      </w:r>
      <w:bookmarkEnd w:id="64"/>
    </w:p>
    <w:p w:rsidR="720D1A42" w:rsidP="2BD5D9B3" w:rsidRDefault="7CEDB1E3" w14:paraId="2F9BD983" w14:textId="4A43E0DF">
      <w:pPr>
        <w:pStyle w:val="Heading1"/>
        <w:rPr/>
      </w:pPr>
      <w:bookmarkStart w:name="_Toc1340586064" w:id="65"/>
      <w:bookmarkStart w:name="_Toc835870372" w:id="66"/>
      <w:bookmarkStart w:name="_Toc1557158816" w:id="67"/>
      <w:r w:rsidR="7CEDB1E3">
        <w:rPr/>
        <w:t>U</w:t>
      </w:r>
      <w:r w:rsidR="2CF1B8E7">
        <w:rPr/>
        <w:t xml:space="preserve">tiliser le </w:t>
      </w:r>
      <w:r w:rsidR="7CEDB1E3">
        <w:rPr/>
        <w:t>système</w:t>
      </w:r>
      <w:bookmarkEnd w:id="65"/>
      <w:bookmarkEnd w:id="66"/>
      <w:bookmarkEnd w:id="67"/>
    </w:p>
    <w:p w:rsidR="7333D568" w:rsidP="2BD5D9B3" w:rsidRDefault="7333D568" w14:paraId="271FD8B6" w14:textId="2FBBA7F6">
      <w:pPr>
        <w:pStyle w:val="ParIndent"/>
      </w:pPr>
      <w:r>
        <w:t xml:space="preserve">4.1 </w:t>
      </w:r>
      <w:r w:rsidR="65B683E1">
        <w:t>L</w:t>
      </w:r>
      <w:r w:rsidR="710E9610">
        <w:t xml:space="preserve">e mixeur </w:t>
      </w:r>
    </w:p>
    <w:p w:rsidRPr="00550605" w:rsidR="1AE5F28E" w:rsidP="2BD5D9B3" w:rsidRDefault="436E9AA9" w14:paraId="2D608B55" w14:textId="23DA64F7">
      <w:pPr>
        <w:pStyle w:val="ParIndent"/>
        <w:ind w:firstLine="0"/>
        <w:rPr>
          <w:lang w:val="fr-CA"/>
        </w:rPr>
      </w:pPr>
      <w:r w:rsidRPr="00550605">
        <w:rPr>
          <w:lang w:val="fr-CA"/>
        </w:rPr>
        <w:t>Entrée requise :</w:t>
      </w:r>
      <w:r w:rsidRPr="00550605" w:rsidR="3A2F3109">
        <w:rPr>
          <w:lang w:val="fr-CA"/>
        </w:rPr>
        <w:t xml:space="preserve"> L’utilisateur doit mettre le pollen dans l’eau</w:t>
      </w:r>
    </w:p>
    <w:p w:rsidRPr="00550605" w:rsidR="1AE5F28E" w:rsidP="2BD5D9B3" w:rsidRDefault="436E9AA9" w14:paraId="4337DFA5" w14:textId="7B28E6A1">
      <w:pPr>
        <w:pStyle w:val="ParIndent"/>
        <w:ind w:firstLine="0"/>
        <w:rPr>
          <w:lang w:val="fr-CA"/>
        </w:rPr>
      </w:pPr>
      <w:r w:rsidRPr="00550605">
        <w:rPr>
          <w:lang w:val="fr-CA"/>
        </w:rPr>
        <w:t xml:space="preserve">Sortie produite par le système : </w:t>
      </w:r>
      <w:r w:rsidRPr="00550605" w:rsidR="13200E01">
        <w:rPr>
          <w:lang w:val="fr-CA"/>
        </w:rPr>
        <w:t xml:space="preserve">Le mixeur mélange le </w:t>
      </w:r>
      <w:r w:rsidRPr="00550605" w:rsidR="00DA517F">
        <w:rPr>
          <w:lang w:val="fr-CA"/>
        </w:rPr>
        <w:t>pollen</w:t>
      </w:r>
      <w:r w:rsidRPr="00550605" w:rsidR="13200E01">
        <w:rPr>
          <w:lang w:val="fr-CA"/>
        </w:rPr>
        <w:t xml:space="preserve"> avec l’eau pour produire un mélange homogène pour qu’aucun</w:t>
      </w:r>
      <w:r w:rsidRPr="00550605" w:rsidR="6C240844">
        <w:rPr>
          <w:lang w:val="fr-CA"/>
        </w:rPr>
        <w:t>e</w:t>
      </w:r>
      <w:r w:rsidRPr="00550605" w:rsidR="13200E01">
        <w:rPr>
          <w:lang w:val="fr-CA"/>
        </w:rPr>
        <w:t xml:space="preserve"> partie </w:t>
      </w:r>
      <w:r w:rsidRPr="00550605" w:rsidR="6F1FD5C2">
        <w:rPr>
          <w:lang w:val="fr-CA"/>
        </w:rPr>
        <w:t>ne</w:t>
      </w:r>
      <w:r w:rsidRPr="00550605" w:rsidR="5C99F704">
        <w:rPr>
          <w:lang w:val="fr-CA"/>
        </w:rPr>
        <w:t xml:space="preserve"> se bloque dans les tuyaux. </w:t>
      </w:r>
      <w:r w:rsidRPr="00550605" w:rsidR="6F1FD5C2">
        <w:rPr>
          <w:lang w:val="fr-CA"/>
        </w:rPr>
        <w:t xml:space="preserve"> </w:t>
      </w:r>
    </w:p>
    <w:p w:rsidRPr="00550605" w:rsidR="2BD5D9B3" w:rsidP="2BD5D9B3" w:rsidRDefault="2BD5D9B3" w14:paraId="069CDBA0" w14:textId="21E18B5B">
      <w:pPr>
        <w:pStyle w:val="ParIndent"/>
        <w:ind w:firstLine="0"/>
        <w:rPr>
          <w:lang w:val="fr-CA"/>
        </w:rPr>
      </w:pPr>
    </w:p>
    <w:p w:rsidRPr="00550605" w:rsidR="1AE5F28E" w:rsidP="2BD5D9B3" w:rsidRDefault="436E9AA9" w14:paraId="6E41AF4A" w14:textId="795FCCFB">
      <w:pPr>
        <w:pStyle w:val="ParIndent"/>
        <w:ind w:firstLine="0"/>
        <w:rPr>
          <w:lang w:val="fr-CA"/>
        </w:rPr>
      </w:pPr>
      <w:r w:rsidRPr="00550605">
        <w:rPr>
          <w:lang w:val="fr-CA"/>
        </w:rPr>
        <w:t xml:space="preserve">            4.2 L</w:t>
      </w:r>
      <w:r w:rsidRPr="00550605" w:rsidR="21575761">
        <w:rPr>
          <w:lang w:val="fr-CA"/>
        </w:rPr>
        <w:t xml:space="preserve">a pompe électrique </w:t>
      </w:r>
    </w:p>
    <w:p w:rsidRPr="00550605" w:rsidR="1AE5F28E" w:rsidP="2BD5D9B3" w:rsidRDefault="436E9AA9" w14:paraId="72407B34" w14:textId="23E23316">
      <w:pPr>
        <w:pStyle w:val="ParIndent"/>
        <w:ind w:firstLine="0"/>
        <w:rPr>
          <w:lang w:val="fr-CA"/>
        </w:rPr>
      </w:pPr>
      <w:r w:rsidRPr="00550605">
        <w:rPr>
          <w:lang w:val="fr-CA"/>
        </w:rPr>
        <w:t>Entrée requise :</w:t>
      </w:r>
      <w:r w:rsidRPr="00550605" w:rsidR="1F0280F4">
        <w:rPr>
          <w:lang w:val="fr-CA"/>
        </w:rPr>
        <w:t xml:space="preserve">  </w:t>
      </w:r>
      <w:r w:rsidRPr="00550605" w:rsidR="3212A0D9">
        <w:rPr>
          <w:lang w:val="fr-CA"/>
        </w:rPr>
        <w:t xml:space="preserve">L’utilisateur doit allumer la pompe électrique en </w:t>
      </w:r>
      <w:r w:rsidRPr="00550605" w:rsidR="2144F9E1">
        <w:rPr>
          <w:lang w:val="fr-CA"/>
        </w:rPr>
        <w:t>la branchant.</w:t>
      </w:r>
      <w:r w:rsidRPr="00550605" w:rsidR="7BE9BD7A">
        <w:rPr>
          <w:lang w:val="fr-CA"/>
        </w:rPr>
        <w:t xml:space="preserve"> </w:t>
      </w:r>
    </w:p>
    <w:p w:rsidRPr="00550605" w:rsidR="1AE5F28E" w:rsidP="2BD5D9B3" w:rsidRDefault="436E9AA9" w14:paraId="20AA6430" w14:textId="0F70A453">
      <w:pPr>
        <w:pStyle w:val="ParIndent"/>
        <w:ind w:firstLine="0"/>
        <w:rPr>
          <w:lang w:val="fr-CA"/>
        </w:rPr>
      </w:pPr>
      <w:r w:rsidRPr="00550605">
        <w:rPr>
          <w:lang w:val="fr-CA"/>
        </w:rPr>
        <w:t>Sortie produite par le système :</w:t>
      </w:r>
      <w:r w:rsidRPr="00550605" w:rsidR="60555C42">
        <w:rPr>
          <w:lang w:val="fr-CA"/>
        </w:rPr>
        <w:t xml:space="preserve"> La pompe électrique commence à pomper l’eau et le pollen à travers les tuyaux, les transportant ainsi vers les arrosoirs. </w:t>
      </w:r>
    </w:p>
    <w:p w:rsidRPr="00550605" w:rsidR="1AE5F28E" w:rsidP="2BD5D9B3" w:rsidRDefault="436E9AA9" w14:paraId="30781BAF" w14:textId="493B31FF">
      <w:pPr>
        <w:pStyle w:val="ParIndent"/>
        <w:ind w:firstLine="0"/>
        <w:rPr>
          <w:lang w:val="fr-CA"/>
        </w:rPr>
      </w:pPr>
      <w:r w:rsidRPr="00550605">
        <w:rPr>
          <w:lang w:val="fr-CA"/>
        </w:rPr>
        <w:t xml:space="preserve">       </w:t>
      </w:r>
    </w:p>
    <w:p w:rsidRPr="00550605" w:rsidR="1AE5F28E" w:rsidP="2BD5D9B3" w:rsidRDefault="1AE5F28E" w14:paraId="5EDBD5BF" w14:textId="10BD703B">
      <w:pPr>
        <w:pStyle w:val="ParIndent"/>
        <w:ind w:firstLine="0"/>
        <w:rPr>
          <w:lang w:val="fr-CA"/>
        </w:rPr>
      </w:pPr>
      <w:r w:rsidRPr="00550605">
        <w:rPr>
          <w:lang w:val="fr-CA"/>
        </w:rPr>
        <w:t xml:space="preserve">    4.3 Les </w:t>
      </w:r>
      <w:r w:rsidRPr="00550605" w:rsidR="31921D30">
        <w:rPr>
          <w:lang w:val="fr-CA"/>
        </w:rPr>
        <w:t>tuyaux</w:t>
      </w:r>
    </w:p>
    <w:p w:rsidRPr="00550605" w:rsidR="1AE5F28E" w:rsidP="2BD5D9B3" w:rsidRDefault="436E9AA9" w14:paraId="28E1840E" w14:textId="085CC55E">
      <w:pPr>
        <w:pStyle w:val="ParIndent"/>
        <w:ind w:firstLine="0"/>
        <w:rPr>
          <w:lang w:val="fr-CA"/>
        </w:rPr>
      </w:pPr>
      <w:r w:rsidRPr="00550605">
        <w:rPr>
          <w:lang w:val="fr-CA"/>
        </w:rPr>
        <w:t>Entrée requise</w:t>
      </w:r>
      <w:r w:rsidRPr="00550605" w:rsidR="7385ECE4">
        <w:rPr>
          <w:lang w:val="fr-CA"/>
        </w:rPr>
        <w:t xml:space="preserve"> : </w:t>
      </w:r>
      <w:r w:rsidRPr="00550605" w:rsidR="6902670A">
        <w:rPr>
          <w:lang w:val="fr-CA"/>
        </w:rPr>
        <w:t xml:space="preserve">Les tuyaux doivent être correctement connectés à la pompe électrique et aux arrosoirs pour permettre le flux d’eau et de pollen. </w:t>
      </w:r>
    </w:p>
    <w:p w:rsidRPr="00550605" w:rsidR="1AE5F28E" w:rsidP="2BD5D9B3" w:rsidRDefault="436E9AA9" w14:paraId="3EDF4117" w14:textId="11907999">
      <w:pPr>
        <w:pStyle w:val="ParIndent"/>
        <w:ind w:firstLine="0"/>
        <w:rPr>
          <w:lang w:val="fr-CA"/>
        </w:rPr>
      </w:pPr>
      <w:r w:rsidRPr="00550605">
        <w:rPr>
          <w:lang w:val="fr-CA"/>
        </w:rPr>
        <w:t>Sortie produite par le</w:t>
      </w:r>
      <w:r w:rsidRPr="00550605" w:rsidR="51F7F059">
        <w:rPr>
          <w:lang w:val="fr-CA"/>
        </w:rPr>
        <w:t xml:space="preserve"> </w:t>
      </w:r>
      <w:r w:rsidRPr="00550605">
        <w:rPr>
          <w:lang w:val="fr-CA"/>
        </w:rPr>
        <w:t>système :</w:t>
      </w:r>
      <w:r w:rsidRPr="00550605" w:rsidR="36680B41">
        <w:rPr>
          <w:lang w:val="fr-CA"/>
        </w:rPr>
        <w:t xml:space="preserve"> Les tuyaux acheminent efficacement l’eau et le pollen de la pompe électrique aux arrosoirs, assurant ainsi une distribution </w:t>
      </w:r>
      <w:r w:rsidRPr="00550605" w:rsidR="00F357EB">
        <w:rPr>
          <w:lang w:val="fr-CA"/>
        </w:rPr>
        <w:t>uniforme</w:t>
      </w:r>
      <w:r w:rsidRPr="00550605" w:rsidR="36680B41">
        <w:rPr>
          <w:lang w:val="fr-CA"/>
        </w:rPr>
        <w:t xml:space="preserve"> </w:t>
      </w:r>
      <w:r w:rsidRPr="00550605" w:rsidR="5FB9E772">
        <w:rPr>
          <w:lang w:val="fr-CA"/>
        </w:rPr>
        <w:t xml:space="preserve">partout </w:t>
      </w:r>
      <w:r w:rsidRPr="00550605" w:rsidR="36680B41">
        <w:rPr>
          <w:lang w:val="fr-CA"/>
        </w:rPr>
        <w:t>d</w:t>
      </w:r>
      <w:r w:rsidRPr="00550605" w:rsidR="2E3C4178">
        <w:rPr>
          <w:lang w:val="fr-CA"/>
        </w:rPr>
        <w:t>ans le</w:t>
      </w:r>
      <w:r w:rsidRPr="00550605" w:rsidR="36680B41">
        <w:rPr>
          <w:lang w:val="fr-CA"/>
        </w:rPr>
        <w:t xml:space="preserve"> système. </w:t>
      </w:r>
    </w:p>
    <w:p w:rsidRPr="00550605" w:rsidR="465F340D" w:rsidP="2BD5D9B3" w:rsidRDefault="44D76060" w14:paraId="3B11F58E" w14:textId="7AB4A0D2">
      <w:pPr>
        <w:pStyle w:val="ParIndent"/>
        <w:ind w:firstLine="0"/>
        <w:rPr>
          <w:lang w:val="fr-CA"/>
        </w:rPr>
      </w:pPr>
      <w:r w:rsidRPr="00550605">
        <w:rPr>
          <w:lang w:val="fr-CA"/>
        </w:rPr>
        <w:t xml:space="preserve">  </w:t>
      </w:r>
    </w:p>
    <w:p w:rsidRPr="00550605" w:rsidR="465F340D" w:rsidP="2BD5D9B3" w:rsidRDefault="44D76060" w14:paraId="06EBEF98" w14:textId="6C0FD74E">
      <w:pPr>
        <w:pStyle w:val="ParIndent"/>
        <w:ind w:firstLine="0"/>
        <w:rPr>
          <w:lang w:val="fr-CA"/>
        </w:rPr>
      </w:pPr>
      <w:r w:rsidRPr="00550605">
        <w:rPr>
          <w:lang w:val="fr-CA"/>
        </w:rPr>
        <w:t xml:space="preserve">     4.4 Les arrosoirs</w:t>
      </w:r>
    </w:p>
    <w:p w:rsidRPr="00550605" w:rsidR="3A69C030" w:rsidP="2BD5D9B3" w:rsidRDefault="61A5FC2E" w14:paraId="2C01D79C" w14:textId="332BBB7A">
      <w:pPr>
        <w:pStyle w:val="ParIndent"/>
        <w:ind w:firstLine="0"/>
        <w:rPr>
          <w:lang w:val="fr-CA"/>
        </w:rPr>
      </w:pPr>
      <w:r w:rsidRPr="00550605">
        <w:rPr>
          <w:lang w:val="fr-CA"/>
        </w:rPr>
        <w:t>Entrée requise :</w:t>
      </w:r>
      <w:r w:rsidRPr="00550605" w:rsidR="1C221473">
        <w:rPr>
          <w:lang w:val="fr-CA"/>
        </w:rPr>
        <w:t xml:space="preserve"> L’utilisateur doit placer les arrosoirs dans les zones à arroser et les connecter correctement </w:t>
      </w:r>
      <w:r w:rsidRPr="00550605" w:rsidR="00DA517F">
        <w:rPr>
          <w:lang w:val="fr-CA"/>
        </w:rPr>
        <w:t>aux extrémités</w:t>
      </w:r>
      <w:r w:rsidRPr="00550605" w:rsidR="1C221473">
        <w:rPr>
          <w:lang w:val="fr-CA"/>
        </w:rPr>
        <w:t xml:space="preserve"> des tuyaux. </w:t>
      </w:r>
    </w:p>
    <w:p w:rsidRPr="00550605" w:rsidR="3A69C030" w:rsidP="2BD5D9B3" w:rsidRDefault="61A5FC2E" w14:paraId="1DAA73A6" w14:textId="7D622519">
      <w:pPr>
        <w:pStyle w:val="ParIndent"/>
        <w:ind w:firstLine="0"/>
        <w:rPr>
          <w:lang w:val="fr-CA"/>
        </w:rPr>
      </w:pPr>
      <w:r w:rsidRPr="00550605">
        <w:rPr>
          <w:lang w:val="fr-CA"/>
        </w:rPr>
        <w:t>Sortie produite par le système :</w:t>
      </w:r>
      <w:r w:rsidRPr="00550605" w:rsidR="30450808">
        <w:rPr>
          <w:lang w:val="fr-CA"/>
        </w:rPr>
        <w:t xml:space="preserve"> </w:t>
      </w:r>
      <w:r w:rsidRPr="00550605" w:rsidR="1F1A771B">
        <w:rPr>
          <w:lang w:val="fr-CA"/>
        </w:rPr>
        <w:t>Une fois que l’eau poll</w:t>
      </w:r>
      <w:r w:rsidR="00DA517F">
        <w:rPr>
          <w:lang w:val="fr-CA"/>
        </w:rPr>
        <w:t>i</w:t>
      </w:r>
      <w:r w:rsidRPr="00550605" w:rsidR="1F1A771B">
        <w:rPr>
          <w:lang w:val="fr-CA"/>
        </w:rPr>
        <w:t>nis</w:t>
      </w:r>
      <w:r w:rsidRPr="00550605" w:rsidR="5706FD72">
        <w:rPr>
          <w:lang w:val="fr-CA"/>
        </w:rPr>
        <w:t>é</w:t>
      </w:r>
      <w:r w:rsidRPr="00550605" w:rsidR="1F1A771B">
        <w:rPr>
          <w:lang w:val="fr-CA"/>
        </w:rPr>
        <w:t xml:space="preserve"> atteigne</w:t>
      </w:r>
      <w:r w:rsidRPr="00550605" w:rsidR="3256FF2B">
        <w:rPr>
          <w:lang w:val="fr-CA"/>
        </w:rPr>
        <w:t>nt</w:t>
      </w:r>
      <w:r w:rsidRPr="00550605" w:rsidR="4E83D1CB">
        <w:rPr>
          <w:lang w:val="fr-CA"/>
        </w:rPr>
        <w:t xml:space="preserve"> les arrosoirs, ils vont arroser </w:t>
      </w:r>
      <w:r w:rsidRPr="00550605" w:rsidR="00DA517F">
        <w:rPr>
          <w:lang w:val="fr-CA"/>
        </w:rPr>
        <w:t>les zones ciblées</w:t>
      </w:r>
      <w:r w:rsidRPr="00550605" w:rsidR="4E83D1CB">
        <w:rPr>
          <w:lang w:val="fr-CA"/>
        </w:rPr>
        <w:t xml:space="preserve"> pour </w:t>
      </w:r>
      <w:r w:rsidRPr="00550605" w:rsidR="6F8259E9">
        <w:rPr>
          <w:lang w:val="fr-CA"/>
        </w:rPr>
        <w:t xml:space="preserve">favoriser la croissance des plantes de fraises et </w:t>
      </w:r>
      <w:r w:rsidRPr="00550605" w:rsidR="67623D87">
        <w:rPr>
          <w:lang w:val="fr-CA"/>
        </w:rPr>
        <w:t>pour augmenter l</w:t>
      </w:r>
      <w:r w:rsidRPr="00550605" w:rsidR="6F8259E9">
        <w:rPr>
          <w:lang w:val="fr-CA"/>
        </w:rPr>
        <w:t xml:space="preserve">’efficacité de la polonisation. </w:t>
      </w:r>
    </w:p>
    <w:p w:rsidRPr="00550605" w:rsidR="2BD5D9B3" w:rsidP="2BD5D9B3" w:rsidRDefault="2BD5D9B3" w14:paraId="3157ABBF" w14:textId="72768128">
      <w:pPr>
        <w:pStyle w:val="ParIndent"/>
        <w:ind w:firstLine="0"/>
        <w:rPr>
          <w:lang w:val="fr-CA"/>
        </w:rPr>
      </w:pPr>
    </w:p>
    <w:p w:rsidR="2BD5D9B3" w:rsidP="2BD5D9B3" w:rsidRDefault="1DC9C98B" w14:paraId="70416322" w14:textId="4E375A37">
      <w:r>
        <w:rPr>
          <w:noProof/>
        </w:rPr>
        <w:drawing>
          <wp:inline distT="0" distB="0" distL="0" distR="0" wp14:anchorId="1AC48636" wp14:editId="128001F3">
            <wp:extent cx="342900" cy="342900"/>
            <wp:effectExtent l="0" t="0" r="0" b="0"/>
            <wp:docPr id="770440262" name="Picture 770440262" descr="F,{c2835328-e3b0-42ae-9a89-ba5af8301645}{89},3.125,3.125" title="Désolé… Nous n’avons pas pu télécharger les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rsidRPr="00CC0D9A" w:rsidR="00CC0D9A" w:rsidP="77705B50" w:rsidRDefault="6C1BB0C5" w14:paraId="352321EC" w14:textId="63C57180">
      <w:pPr>
        <w:pStyle w:val="Heading2"/>
        <w:rPr>
          <w:sz w:val="24"/>
          <w:szCs w:val="24"/>
        </w:rPr>
      </w:pPr>
      <w:bookmarkStart w:name="_Toc1036956386" w:id="68"/>
      <w:bookmarkStart w:name="_Toc402063044" w:id="69"/>
      <w:bookmarkStart w:name="_Toc745593912" w:id="70"/>
      <w:r>
        <w:t>&lt;Fonction/Caractéristique donnée&gt;</w:t>
      </w:r>
      <w:bookmarkEnd w:id="68"/>
      <w:bookmarkEnd w:id="69"/>
      <w:bookmarkEnd w:id="70"/>
    </w:p>
    <w:p w:rsidR="63DF2DB4" w:rsidP="3C4B3CFC" w:rsidRDefault="63DF2DB4" w14:paraId="1B536080" w14:textId="158DA380">
      <w:pPr>
        <w:spacing w:before="195" w:after="195"/>
        <w:rPr>
          <w:b/>
          <w:bCs/>
        </w:rPr>
      </w:pPr>
      <w:r w:rsidRPr="3C4B3CFC">
        <w:rPr>
          <w:b/>
          <w:bCs/>
        </w:rPr>
        <w:t>Fonction principale : Polliniser artificiellement les plantes de fraise sans interactions humaines</w:t>
      </w:r>
    </w:p>
    <w:p w:rsidR="63DF2DB4" w:rsidP="3C4B3CFC" w:rsidRDefault="63DF2DB4" w14:paraId="1041F98D" w14:textId="1FDD2CBE">
      <w:pPr>
        <w:pStyle w:val="ListParagraph"/>
        <w:numPr>
          <w:ilvl w:val="0"/>
          <w:numId w:val="16"/>
        </w:numPr>
        <w:spacing w:after="0"/>
        <w:rPr>
          <w:rFonts w:ascii="Times New Roman" w:hAnsi="Times New Roman" w:eastAsia="Times New Roman"/>
          <w:sz w:val="24"/>
          <w:szCs w:val="24"/>
          <w:lang w:val="fr-CA"/>
        </w:rPr>
      </w:pPr>
      <w:r w:rsidRPr="3C4B3CFC">
        <w:rPr>
          <w:rFonts w:ascii="Times New Roman" w:hAnsi="Times New Roman" w:eastAsia="Times New Roman"/>
          <w:b/>
          <w:bCs/>
          <w:sz w:val="24"/>
          <w:szCs w:val="24"/>
          <w:lang w:val="fr-CA"/>
        </w:rPr>
        <w:t>Description de la fonction</w:t>
      </w:r>
      <w:r w:rsidRPr="3C4B3CFC">
        <w:rPr>
          <w:rFonts w:ascii="Times New Roman" w:hAnsi="Times New Roman" w:eastAsia="Times New Roman"/>
          <w:sz w:val="24"/>
          <w:szCs w:val="24"/>
          <w:lang w:val="fr-CA"/>
        </w:rPr>
        <w:t xml:space="preserve"> : Notre système Aquaflore est simple et facile à installer. Il utilise la pollinisation hydrophile en s'inspirant des algues et des plantes de mer. Le pollen est mélangé avec de l'eau dans un bac, puis ce mélange (eau + pollen) est pompé à l'aide d'une pompe électrique jusqu'aux arrosoirs qui vont livrer cette eau sur les fleurs de fraise. Un jet de ce mélange va frapper les fleurs de fraises et favoriser la pollinisation.</w:t>
      </w:r>
    </w:p>
    <w:p w:rsidRPr="00550605" w:rsidR="63DF2DB4" w:rsidP="3C4B3CFC" w:rsidRDefault="63DF2DB4" w14:paraId="6FAF9C81" w14:textId="6B76D382">
      <w:pPr>
        <w:pStyle w:val="ListParagraph"/>
        <w:numPr>
          <w:ilvl w:val="0"/>
          <w:numId w:val="16"/>
        </w:numPr>
        <w:spacing w:after="0"/>
        <w:rPr>
          <w:rFonts w:ascii="Times New Roman" w:hAnsi="Times New Roman" w:eastAsia="Times New Roman"/>
          <w:sz w:val="24"/>
          <w:szCs w:val="24"/>
          <w:lang w:val="fr-CA"/>
        </w:rPr>
      </w:pPr>
      <w:r w:rsidRPr="00550605">
        <w:rPr>
          <w:rFonts w:ascii="Times New Roman" w:hAnsi="Times New Roman" w:eastAsia="Times New Roman"/>
          <w:b/>
          <w:bCs/>
          <w:sz w:val="24"/>
          <w:szCs w:val="24"/>
          <w:lang w:val="fr-CA"/>
        </w:rPr>
        <w:t>Graphiques et captures d’écran</w:t>
      </w:r>
      <w:r w:rsidRPr="00550605">
        <w:rPr>
          <w:rFonts w:ascii="Times New Roman" w:hAnsi="Times New Roman" w:eastAsia="Times New Roman"/>
          <w:sz w:val="24"/>
          <w:szCs w:val="24"/>
          <w:lang w:val="fr-CA"/>
        </w:rPr>
        <w:t xml:space="preserve"> :  les graphiques et captures d'écran illustrant le processus de pollinisation artificielle</w:t>
      </w:r>
    </w:p>
    <w:p w:rsidR="00DA517F" w:rsidP="00DA517F" w:rsidRDefault="59E2E52B" w14:paraId="295CDFBF" w14:textId="77777777">
      <w:pPr>
        <w:keepNext/>
        <w:spacing w:before="195" w:after="195"/>
        <w:jc w:val="center"/>
      </w:pPr>
      <w:r>
        <w:rPr>
          <w:noProof/>
        </w:rPr>
        <w:drawing>
          <wp:inline distT="0" distB="0" distL="0" distR="0" wp14:anchorId="73B06E89" wp14:editId="1172BDE7">
            <wp:extent cx="6019802" cy="3314700"/>
            <wp:effectExtent l="0" t="0" r="0" b="0"/>
            <wp:docPr id="1153757296" name="Picture 115375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6019802" cy="3314700"/>
                    </a:xfrm>
                    <a:prstGeom prst="rect">
                      <a:avLst/>
                    </a:prstGeom>
                  </pic:spPr>
                </pic:pic>
              </a:graphicData>
            </a:graphic>
          </wp:inline>
        </w:drawing>
      </w:r>
    </w:p>
    <w:p w:rsidR="00DA517F" w:rsidP="00DA517F" w:rsidRDefault="00DA517F" w14:paraId="6B006C6A" w14:textId="79C9E0CE">
      <w:pPr>
        <w:pStyle w:val="Caption"/>
        <w:jc w:val="center"/>
      </w:pPr>
      <w:bookmarkStart w:name="_Toc164014537" w:id="72"/>
      <w:r w:rsidR="00DA517F">
        <w:rPr/>
        <w:t xml:space="preserve">Figure </w:t>
      </w:r>
      <w:r>
        <w:fldChar w:fldCharType="begin"/>
      </w:r>
      <w:r>
        <w:instrText xml:space="preserve"> SEQ Figure \* ARABIC </w:instrText>
      </w:r>
      <w:r>
        <w:fldChar w:fldCharType="separate"/>
      </w:r>
      <w:r w:rsidRPr="0914A497" w:rsidR="00205F41">
        <w:rPr>
          <w:noProof/>
        </w:rPr>
        <w:t>10</w:t>
      </w:r>
      <w:r>
        <w:fldChar w:fldCharType="end"/>
      </w:r>
      <w:r w:rsidR="00DA517F">
        <w:rPr/>
        <w:t xml:space="preserve">: </w:t>
      </w:r>
      <w:r w:rsidR="00DA517F">
        <w:rPr/>
        <w:t xml:space="preserve">Le système </w:t>
      </w:r>
      <w:r w:rsidR="00DA517F">
        <w:rPr/>
        <w:t>Aquaflore</w:t>
      </w:r>
      <w:r w:rsidR="00DA517F">
        <w:rPr/>
        <w:t xml:space="preserve"> prêt à être en marche</w:t>
      </w:r>
      <w:bookmarkEnd w:id="72"/>
    </w:p>
    <w:p w:rsidR="00DA517F" w:rsidP="00DA517F" w:rsidRDefault="31B23EAE" w14:paraId="5344057A" w14:textId="77777777">
      <w:pPr>
        <w:keepNext/>
        <w:spacing w:before="195" w:after="195"/>
        <w:jc w:val="center"/>
      </w:pPr>
      <w:r>
        <w:rPr>
          <w:noProof/>
        </w:rPr>
        <w:drawing>
          <wp:inline distT="0" distB="0" distL="0" distR="0" wp14:anchorId="2280C92F" wp14:editId="47CBE30C">
            <wp:extent cx="6181725" cy="7219226"/>
            <wp:effectExtent l="0" t="0" r="0" b="0"/>
            <wp:docPr id="1766867085" name="Picture 1766867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6181725" cy="7219226"/>
                    </a:xfrm>
                    <a:prstGeom prst="rect">
                      <a:avLst/>
                    </a:prstGeom>
                  </pic:spPr>
                </pic:pic>
              </a:graphicData>
            </a:graphic>
          </wp:inline>
        </w:drawing>
      </w:r>
    </w:p>
    <w:p w:rsidR="00DA517F" w:rsidP="00DA517F" w:rsidRDefault="00DA517F" w14:paraId="739306DD" w14:textId="3F69D152">
      <w:pPr>
        <w:pStyle w:val="Caption"/>
        <w:jc w:val="center"/>
      </w:pPr>
      <w:bookmarkStart w:name="_Toc164014538" w:id="74"/>
      <w:r w:rsidR="00DA517F">
        <w:rPr/>
        <w:t xml:space="preserve">Figure </w:t>
      </w:r>
      <w:r>
        <w:fldChar w:fldCharType="begin"/>
      </w:r>
      <w:r>
        <w:instrText xml:space="preserve"> SEQ Figure \* ARABIC </w:instrText>
      </w:r>
      <w:r>
        <w:fldChar w:fldCharType="separate"/>
      </w:r>
      <w:r w:rsidRPr="0914A497" w:rsidR="00205F41">
        <w:rPr>
          <w:noProof/>
        </w:rPr>
        <w:t>11</w:t>
      </w:r>
      <w:r>
        <w:fldChar w:fldCharType="end"/>
      </w:r>
      <w:r w:rsidR="00DA517F">
        <w:rPr/>
        <w:t xml:space="preserve">: </w:t>
      </w:r>
      <w:r w:rsidR="00DA517F">
        <w:rPr/>
        <w:t xml:space="preserve">Le système </w:t>
      </w:r>
      <w:r w:rsidR="00DA517F">
        <w:rPr/>
        <w:t>Aquaflore</w:t>
      </w:r>
      <w:r w:rsidR="00DA517F">
        <w:rPr/>
        <w:t xml:space="preserve"> en marche</w:t>
      </w:r>
      <w:bookmarkEnd w:id="74"/>
    </w:p>
    <w:p w:rsidR="63DF2DB4" w:rsidP="3C4B3CFC" w:rsidRDefault="63DF2DB4" w14:paraId="2A494949" w14:textId="60F06896">
      <w:pPr>
        <w:pStyle w:val="ListParagraph"/>
        <w:numPr>
          <w:ilvl w:val="0"/>
          <w:numId w:val="16"/>
        </w:numPr>
        <w:spacing w:after="0"/>
        <w:rPr>
          <w:rFonts w:ascii="Times New Roman" w:hAnsi="Times New Roman" w:eastAsia="Times New Roman"/>
          <w:sz w:val="24"/>
          <w:szCs w:val="24"/>
          <w:lang w:val="fr-CA"/>
        </w:rPr>
      </w:pPr>
      <w:r w:rsidRPr="3C4B3CFC">
        <w:rPr>
          <w:rFonts w:ascii="Times New Roman" w:hAnsi="Times New Roman" w:eastAsia="Times New Roman"/>
          <w:b/>
          <w:bCs/>
          <w:sz w:val="24"/>
          <w:szCs w:val="24"/>
          <w:lang w:val="fr-CA"/>
        </w:rPr>
        <w:t>Récit descriptif</w:t>
      </w:r>
      <w:r w:rsidRPr="3C4B3CFC">
        <w:rPr>
          <w:rFonts w:ascii="Times New Roman" w:hAnsi="Times New Roman" w:eastAsia="Times New Roman"/>
          <w:sz w:val="24"/>
          <w:szCs w:val="24"/>
          <w:lang w:val="fr-CA"/>
        </w:rPr>
        <w:t xml:space="preserve"> : Le système Aquaflore offre une solution innovante pour la pollinisation des plantes de fraises, en éliminant le besoin d'interventions humaines tout en assurant un processus efficace et fiable. En utilisant la technologie de la pollinisation hydrophile, le système reproduit de manière naturelle le processus de pollinisation des abeilles, garantissant ainsi un rendement élevé et une qualité optimale des fraises.</w:t>
      </w:r>
    </w:p>
    <w:p w:rsidR="63DF2DB4" w:rsidP="3C4B3CFC" w:rsidRDefault="63DF2DB4" w14:paraId="13ABA30A" w14:textId="04D1633C">
      <w:pPr>
        <w:pStyle w:val="ListParagraph"/>
        <w:numPr>
          <w:ilvl w:val="0"/>
          <w:numId w:val="16"/>
        </w:numPr>
        <w:spacing w:after="0"/>
        <w:rPr>
          <w:rFonts w:ascii="Times New Roman" w:hAnsi="Times New Roman" w:eastAsia="Times New Roman"/>
          <w:sz w:val="24"/>
          <w:szCs w:val="24"/>
        </w:rPr>
      </w:pPr>
      <w:r w:rsidRPr="3C4B3CFC">
        <w:rPr>
          <w:rFonts w:ascii="Times New Roman" w:hAnsi="Times New Roman" w:eastAsia="Times New Roman"/>
          <w:b/>
          <w:bCs/>
          <w:sz w:val="24"/>
          <w:szCs w:val="24"/>
        </w:rPr>
        <w:t>Instructions pour l'utilisateur</w:t>
      </w:r>
      <w:r w:rsidRPr="3C4B3CFC">
        <w:rPr>
          <w:rFonts w:ascii="Times New Roman" w:hAnsi="Times New Roman" w:eastAsia="Times New Roman"/>
          <w:sz w:val="24"/>
          <w:szCs w:val="24"/>
        </w:rPr>
        <w:t xml:space="preserve"> :</w:t>
      </w:r>
    </w:p>
    <w:p w:rsidRPr="00550605" w:rsidR="63DF2DB4" w:rsidP="3C4B3CFC" w:rsidRDefault="63DF2DB4" w14:paraId="35F7F373" w14:textId="3F346706">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Commandez en ligne votre pollen de fraise.</w:t>
      </w:r>
    </w:p>
    <w:p w:rsidRPr="00550605" w:rsidR="63DF2DB4" w:rsidP="3C4B3CFC" w:rsidRDefault="63DF2DB4" w14:paraId="52617F5C" w14:textId="21193A9C">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Mélangez ce pollen avec de l'eau dans un bac.</w:t>
      </w:r>
    </w:p>
    <w:p w:rsidRPr="00550605" w:rsidR="63DF2DB4" w:rsidP="3C4B3CFC" w:rsidRDefault="63DF2DB4" w14:paraId="68D2B893" w14:textId="1123BFD2">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Immergez la pompe électrique dans ce mélange.</w:t>
      </w:r>
    </w:p>
    <w:p w:rsidRPr="00550605" w:rsidR="63DF2DB4" w:rsidP="3C4B3CFC" w:rsidRDefault="63DF2DB4" w14:paraId="4E18DD05" w14:textId="7C08BFD4">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Assurez-vous que les tuyaux ne sont pas endommagés et qu'il n'y a pas de perforations susceptibles de provoquer des fuites d'eau.</w:t>
      </w:r>
    </w:p>
    <w:p w:rsidRPr="00550605" w:rsidR="63DF2DB4" w:rsidP="3C4B3CFC" w:rsidRDefault="63DF2DB4" w14:paraId="06F3604B" w14:textId="4D6B4837">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Ajustez la pression des arrosoirs et de la pompe pour contrôler le flux et la vitesse du jet de ce mélange.</w:t>
      </w:r>
    </w:p>
    <w:p w:rsidRPr="00550605" w:rsidR="63DF2DB4" w:rsidP="3C4B3CFC" w:rsidRDefault="63DF2DB4" w14:paraId="083B58D4" w14:textId="6E3975A7">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Branchez le câble électrique de la pompe dans la prise d'alimentation, puis allumez.</w:t>
      </w:r>
    </w:p>
    <w:p w:rsidRPr="00550605" w:rsidR="63DF2DB4" w:rsidP="3C4B3CFC" w:rsidRDefault="63DF2DB4" w14:paraId="48000F5F" w14:textId="46C6AF4F">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Assurez-vous qu'il n'y a pas de fuite dans le système.</w:t>
      </w:r>
    </w:p>
    <w:p w:rsidRPr="00550605" w:rsidR="63DF2DB4" w:rsidP="3C4B3CFC" w:rsidRDefault="63DF2DB4" w14:paraId="74689930" w14:textId="4C6E3EE4">
      <w:pPr>
        <w:pStyle w:val="ListParagraph"/>
        <w:numPr>
          <w:ilvl w:val="0"/>
          <w:numId w:val="16"/>
        </w:numPr>
        <w:spacing w:after="0"/>
        <w:rPr>
          <w:rFonts w:ascii="Times New Roman" w:hAnsi="Times New Roman" w:eastAsia="Times New Roman"/>
          <w:sz w:val="24"/>
          <w:szCs w:val="24"/>
          <w:lang w:val="fr-CA"/>
        </w:rPr>
      </w:pPr>
      <w:r w:rsidRPr="00550605">
        <w:rPr>
          <w:rFonts w:ascii="Times New Roman" w:hAnsi="Times New Roman" w:eastAsia="Times New Roman"/>
          <w:b/>
          <w:bCs/>
          <w:sz w:val="24"/>
          <w:szCs w:val="24"/>
          <w:lang w:val="fr-CA"/>
        </w:rPr>
        <w:t xml:space="preserve">Mises en garde et </w:t>
      </w:r>
      <w:r w:rsidRPr="00550605" w:rsidR="01A64E6C">
        <w:rPr>
          <w:rFonts w:ascii="Times New Roman" w:hAnsi="Times New Roman" w:eastAsia="Times New Roman"/>
          <w:b/>
          <w:bCs/>
          <w:sz w:val="24"/>
          <w:szCs w:val="24"/>
          <w:lang w:val="fr-CA"/>
        </w:rPr>
        <w:t>exceptions:</w:t>
      </w:r>
    </w:p>
    <w:p w:rsidRPr="00550605" w:rsidR="63DF2DB4" w:rsidP="3C4B3CFC" w:rsidRDefault="63DF2DB4" w14:paraId="18A2EE36" w14:textId="35F9C75E">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Assurez-vous que les câbles ne sont pas obstrués pour éviter des dysfonctionnements ou des accidents.</w:t>
      </w:r>
    </w:p>
    <w:p w:rsidRPr="00550605" w:rsidR="63DF2DB4" w:rsidP="3C4B3CFC" w:rsidRDefault="63DF2DB4" w14:paraId="1CD8B97C" w14:textId="50BFE620">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Vérifiez régulièrement l'intégrité des câbles électriques de la pompe pour éviter tout court-circuit ou contact avec l'eau.</w:t>
      </w:r>
    </w:p>
    <w:p w:rsidRPr="00550605" w:rsidR="63DF2DB4" w:rsidP="3C4B3CFC" w:rsidRDefault="63DF2DB4" w14:paraId="041DA92C" w14:textId="59EBDC83">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Assurez-vous que toutes les connexions sont correctement serrées pour éviter les fuites d'eau.</w:t>
      </w:r>
    </w:p>
    <w:p w:rsidRPr="00550605" w:rsidR="63DF2DB4" w:rsidP="3C4B3CFC" w:rsidRDefault="63DF2DB4" w14:paraId="56A76140" w14:textId="6F5B0EBA">
      <w:pPr>
        <w:pStyle w:val="ListParagraph"/>
        <w:numPr>
          <w:ilvl w:val="1"/>
          <w:numId w:val="16"/>
        </w:numPr>
        <w:spacing w:after="0"/>
        <w:rPr>
          <w:rFonts w:ascii="Times New Roman" w:hAnsi="Times New Roman" w:eastAsia="Times New Roman"/>
          <w:sz w:val="24"/>
          <w:szCs w:val="24"/>
          <w:lang w:val="fr-CA"/>
        </w:rPr>
      </w:pPr>
      <w:r w:rsidRPr="00550605">
        <w:rPr>
          <w:rFonts w:ascii="Times New Roman" w:hAnsi="Times New Roman" w:eastAsia="Times New Roman"/>
          <w:sz w:val="24"/>
          <w:szCs w:val="24"/>
          <w:lang w:val="fr-CA"/>
        </w:rPr>
        <w:t>Veillez à ce que le mélange d'eau et de pollen soit correctement dilué pour éviter les obstructions dans les tuyaux.</w:t>
      </w:r>
    </w:p>
    <w:p w:rsidR="3C4B3CFC" w:rsidP="3C4B3CFC" w:rsidRDefault="3C4B3CFC" w14:paraId="33EBC555" w14:textId="22EE496B">
      <w:pPr>
        <w:spacing w:line="240" w:lineRule="auto"/>
        <w:ind w:firstLine="720"/>
        <w:rPr>
          <w:color w:val="C00000"/>
        </w:rPr>
      </w:pPr>
    </w:p>
    <w:p w:rsidR="64B91F8B" w:rsidP="1E6914F9" w:rsidRDefault="64B91F8B" w14:paraId="7249F0CF" w14:textId="2FD5669F">
      <w:pPr>
        <w:pStyle w:val="Heading3"/>
      </w:pPr>
      <w:r>
        <w:t>Sous-systèmes</w:t>
      </w:r>
    </w:p>
    <w:p w:rsidRPr="00550605" w:rsidR="3C4B3CFC" w:rsidP="3C4B3CFC" w:rsidRDefault="3C4B3CFC" w14:paraId="23BA1052" w14:textId="7318E539">
      <w:pPr>
        <w:pStyle w:val="ParIndent"/>
        <w:rPr>
          <w:lang w:val="fr-CA"/>
        </w:rPr>
      </w:pPr>
    </w:p>
    <w:p w:rsidRPr="00550605" w:rsidR="0AAEE8A8" w:rsidP="3C4B3CFC" w:rsidRDefault="0AAEE8A8" w14:paraId="32B9E790" w14:textId="7423B721">
      <w:pPr>
        <w:pStyle w:val="ListParagraph"/>
        <w:numPr>
          <w:ilvl w:val="0"/>
          <w:numId w:val="16"/>
        </w:numPr>
        <w:spacing w:after="0"/>
        <w:rPr>
          <w:rFonts w:ascii="Times New Roman" w:hAnsi="Times New Roman" w:eastAsia="Times New Roman"/>
          <w:sz w:val="24"/>
          <w:szCs w:val="24"/>
          <w:lang w:val="fr-CA"/>
        </w:rPr>
      </w:pPr>
      <w:r w:rsidRPr="00550605">
        <w:rPr>
          <w:rFonts w:ascii="Times New Roman" w:hAnsi="Times New Roman" w:eastAsia="Times New Roman"/>
          <w:b/>
          <w:bCs/>
          <w:sz w:val="24"/>
          <w:szCs w:val="24"/>
          <w:lang w:val="fr-CA"/>
        </w:rPr>
        <w:t>La pompe électrique</w:t>
      </w:r>
      <w:r w:rsidRPr="00550605">
        <w:rPr>
          <w:rFonts w:ascii="Times New Roman" w:hAnsi="Times New Roman" w:eastAsia="Times New Roman"/>
          <w:sz w:val="24"/>
          <w:szCs w:val="24"/>
          <w:lang w:val="fr-CA"/>
        </w:rPr>
        <w:t xml:space="preserve"> : Cette composante pompe le mélange d'eau et de pollen. Assurez-vous que toutes les composantes de ce sous-système ne sont pas en contact avec l'eau pour éviter les courts-circuits. Vérifiez régulièrement l'état des câbles électriques pour éviter tout risque de sécurité.</w:t>
      </w:r>
    </w:p>
    <w:p w:rsidRPr="00550605" w:rsidR="0AAEE8A8" w:rsidP="3C4B3CFC" w:rsidRDefault="0AAEE8A8" w14:paraId="0EC7CA1D" w14:textId="48C66AB3">
      <w:pPr>
        <w:pStyle w:val="ListParagraph"/>
        <w:numPr>
          <w:ilvl w:val="0"/>
          <w:numId w:val="16"/>
        </w:numPr>
        <w:spacing w:after="0"/>
        <w:rPr>
          <w:rFonts w:ascii="Times New Roman" w:hAnsi="Times New Roman" w:eastAsia="Times New Roman"/>
          <w:sz w:val="24"/>
          <w:szCs w:val="24"/>
          <w:lang w:val="fr-CA"/>
        </w:rPr>
      </w:pPr>
      <w:r w:rsidRPr="00550605">
        <w:rPr>
          <w:rFonts w:ascii="Times New Roman" w:hAnsi="Times New Roman" w:eastAsia="Times New Roman"/>
          <w:b/>
          <w:bCs/>
          <w:sz w:val="24"/>
          <w:szCs w:val="24"/>
          <w:lang w:val="fr-CA"/>
        </w:rPr>
        <w:t>Les tuyaux</w:t>
      </w:r>
      <w:r w:rsidRPr="00550605">
        <w:rPr>
          <w:rFonts w:ascii="Times New Roman" w:hAnsi="Times New Roman" w:eastAsia="Times New Roman"/>
          <w:sz w:val="24"/>
          <w:szCs w:val="24"/>
          <w:lang w:val="fr-CA"/>
        </w:rPr>
        <w:t xml:space="preserve"> : Ces composants transportent l'eau et le pollen. Assurez-vous qu'ils sont correctement installés et qu'il n'y a pas de fuites pour garantir un flux constant.</w:t>
      </w:r>
    </w:p>
    <w:p w:rsidRPr="00550605" w:rsidR="0AAEE8A8" w:rsidP="3C4B3CFC" w:rsidRDefault="0AAEE8A8" w14:paraId="1380CC83" w14:textId="0B41A76E">
      <w:pPr>
        <w:pStyle w:val="ListParagraph"/>
        <w:numPr>
          <w:ilvl w:val="0"/>
          <w:numId w:val="16"/>
        </w:numPr>
        <w:spacing w:after="0"/>
        <w:rPr>
          <w:rFonts w:ascii="Times New Roman" w:hAnsi="Times New Roman" w:eastAsia="Times New Roman"/>
          <w:sz w:val="24"/>
          <w:szCs w:val="24"/>
          <w:lang w:val="fr-CA"/>
        </w:rPr>
      </w:pPr>
      <w:r w:rsidRPr="00550605">
        <w:rPr>
          <w:rFonts w:ascii="Times New Roman" w:hAnsi="Times New Roman" w:eastAsia="Times New Roman"/>
          <w:b/>
          <w:bCs/>
          <w:sz w:val="24"/>
          <w:szCs w:val="24"/>
          <w:lang w:val="fr-CA"/>
        </w:rPr>
        <w:t>Les arrosoirs</w:t>
      </w:r>
      <w:r w:rsidRPr="00550605">
        <w:rPr>
          <w:rFonts w:ascii="Times New Roman" w:hAnsi="Times New Roman" w:eastAsia="Times New Roman"/>
          <w:sz w:val="24"/>
          <w:szCs w:val="24"/>
          <w:lang w:val="fr-CA"/>
        </w:rPr>
        <w:t xml:space="preserve"> : Ils délivrent le mélange sous forme de jet. Veillez à ce que les arrosoirs soient bien positionnés pour arroser uniformément les plantes de fraises</w:t>
      </w:r>
      <w:r w:rsidRPr="00550605" w:rsidR="0538B865">
        <w:rPr>
          <w:rFonts w:ascii="Times New Roman" w:hAnsi="Times New Roman" w:eastAsia="Times New Roman"/>
          <w:sz w:val="24"/>
          <w:szCs w:val="24"/>
          <w:lang w:val="fr-CA"/>
        </w:rPr>
        <w:t>.</w:t>
      </w:r>
    </w:p>
    <w:p w:rsidR="3C4B3CFC" w:rsidP="3C4B3CFC" w:rsidRDefault="3C4B3CFC" w14:paraId="2855FAE1" w14:textId="3627A14C">
      <w:pPr>
        <w:spacing w:line="240" w:lineRule="auto"/>
        <w:ind w:firstLine="720"/>
      </w:pPr>
    </w:p>
    <w:p w:rsidRPr="001F4D30" w:rsidR="00310C1F" w:rsidP="77705B50" w:rsidRDefault="1ED0BD25" w14:paraId="474A6694" w14:textId="11EAB3FB">
      <w:pPr>
        <w:pStyle w:val="Heading1"/>
        <w:rPr>
          <w:lang w:val="fr-CA"/>
        </w:rPr>
      </w:pPr>
      <w:bookmarkStart w:name="_Toc1885071547" w:id="75"/>
      <w:bookmarkStart w:name="_Toc1519387440" w:id="76"/>
      <w:bookmarkStart w:name="_Toc1362350174" w:id="77"/>
      <w:r w:rsidR="1ED0BD25">
        <w:rPr/>
        <w:t>Dépannage &amp; assistance</w:t>
      </w:r>
      <w:bookmarkEnd w:id="75"/>
      <w:bookmarkEnd w:id="76"/>
      <w:bookmarkEnd w:id="77"/>
      <w:r w:rsidR="52FA7D7D">
        <w:rPr/>
        <w:t xml:space="preserve"> </w:t>
      </w:r>
    </w:p>
    <w:p w:rsidR="00EC359F" w:rsidP="77705B50" w:rsidRDefault="00EC359F" w14:paraId="0F411675" w14:textId="09B7A6FF">
      <w:pPr>
        <w:spacing w:line="240" w:lineRule="auto"/>
      </w:pPr>
    </w:p>
    <w:p w:rsidR="00EC359F" w:rsidP="77705B50" w:rsidRDefault="054A703B" w14:paraId="658E2D05" w14:textId="164A47D6">
      <w:pPr>
        <w:pStyle w:val="Heading2"/>
      </w:pPr>
      <w:bookmarkStart w:name="_Toc263745769" w:id="78"/>
      <w:bookmarkStart w:name="_Toc946080608" w:id="79"/>
      <w:bookmarkStart w:name="_Toc20529403" w:id="80"/>
      <w:r>
        <w:t>M</w:t>
      </w:r>
      <w:r w:rsidR="1ED0BD25">
        <w:t>essages ou comportements d’erreur</w:t>
      </w:r>
      <w:bookmarkEnd w:id="78"/>
      <w:bookmarkEnd w:id="79"/>
      <w:bookmarkEnd w:id="80"/>
    </w:p>
    <w:p w:rsidRPr="00550605" w:rsidR="2B012E60" w:rsidP="3C4B3CFC" w:rsidRDefault="2B012E60" w14:paraId="5A03A805" w14:textId="1DEF93DB">
      <w:pPr>
        <w:pStyle w:val="ParIndent"/>
        <w:numPr>
          <w:ilvl w:val="1"/>
          <w:numId w:val="15"/>
        </w:numPr>
        <w:rPr>
          <w:lang w:val="fr-CA"/>
        </w:rPr>
      </w:pPr>
      <w:r w:rsidRPr="00550605">
        <w:rPr>
          <w:lang w:val="fr-CA"/>
        </w:rPr>
        <w:t>La pompe ne fonctionne pas :</w:t>
      </w:r>
    </w:p>
    <w:p w:rsidR="2B012E60" w:rsidP="3C4B3CFC" w:rsidRDefault="2B012E60" w14:paraId="2806E33B" w14:textId="3EBFBC06">
      <w:pPr>
        <w:pStyle w:val="ParIndent"/>
        <w:rPr>
          <w:lang w:val="fr-FR"/>
        </w:rPr>
      </w:pPr>
      <w:r w:rsidRPr="3C4B3CFC">
        <w:rPr>
          <w:lang w:val="fr-FR"/>
        </w:rPr>
        <w:t xml:space="preserve">      Causes probables : Panne de courant, panne de pompe, pompe ou tuyaux obstrués.</w:t>
      </w:r>
    </w:p>
    <w:p w:rsidRPr="00550605" w:rsidR="2B012E60" w:rsidP="3C4B3CFC" w:rsidRDefault="2B012E60" w14:paraId="747813E9" w14:textId="692E471A">
      <w:pPr>
        <w:pStyle w:val="ParIndent"/>
        <w:rPr>
          <w:lang w:val="fr-CA"/>
        </w:rPr>
      </w:pPr>
      <w:r w:rsidRPr="00550605">
        <w:rPr>
          <w:lang w:val="fr-CA"/>
        </w:rPr>
        <w:t xml:space="preserve">      Actions correctives possibles :</w:t>
      </w:r>
    </w:p>
    <w:p w:rsidRPr="00550605" w:rsidR="2B012E60" w:rsidP="3C4B3CFC" w:rsidRDefault="2B012E60" w14:paraId="6FE7D55F" w14:textId="57B97B61">
      <w:pPr>
        <w:pStyle w:val="ParIndent"/>
        <w:rPr>
          <w:lang w:val="fr-CA"/>
        </w:rPr>
      </w:pPr>
      <w:r w:rsidRPr="00550605">
        <w:rPr>
          <w:lang w:val="fr-CA"/>
        </w:rPr>
        <w:t xml:space="preserve">             - Vérifiez l’alimentation électrique et assurez-vous que la pompe est branchée.</w:t>
      </w:r>
    </w:p>
    <w:p w:rsidRPr="00550605" w:rsidR="2B012E60" w:rsidP="3C4B3CFC" w:rsidRDefault="2B012E60" w14:paraId="69057BB7" w14:textId="522A9593">
      <w:pPr>
        <w:pStyle w:val="ParIndent"/>
        <w:rPr>
          <w:lang w:val="fr-CA"/>
        </w:rPr>
      </w:pPr>
      <w:r w:rsidRPr="00550605">
        <w:rPr>
          <w:lang w:val="fr-CA"/>
        </w:rPr>
        <w:t xml:space="preserve">             - Inspectez la pompe pour déceler tout signe de dommage ou d’obstruction.</w:t>
      </w:r>
    </w:p>
    <w:p w:rsidRPr="00550605" w:rsidR="2B012E60" w:rsidP="3C4B3CFC" w:rsidRDefault="2B012E60" w14:paraId="50704F48" w14:textId="4831055D">
      <w:pPr>
        <w:pStyle w:val="ParIndent"/>
        <w:rPr>
          <w:lang w:val="fr-CA"/>
        </w:rPr>
      </w:pPr>
      <w:r w:rsidRPr="00550605">
        <w:rPr>
          <w:lang w:val="fr-CA"/>
        </w:rPr>
        <w:t xml:space="preserve">             - Éliminez tout bouchon dans la pompe ou les tuyaux.</w:t>
      </w:r>
    </w:p>
    <w:p w:rsidRPr="00550605" w:rsidR="3C4B3CFC" w:rsidP="3C4B3CFC" w:rsidRDefault="3C4B3CFC" w14:paraId="4615A348" w14:textId="497F3652">
      <w:pPr>
        <w:pStyle w:val="ParIndent"/>
        <w:ind w:left="360"/>
        <w:rPr>
          <w:lang w:val="fr-CA"/>
        </w:rPr>
      </w:pPr>
    </w:p>
    <w:p w:rsidRPr="00550605" w:rsidR="3C4B3CFC" w:rsidP="3C4B3CFC" w:rsidRDefault="3C4B3CFC" w14:paraId="26F98A38" w14:textId="6BE3BAF4">
      <w:pPr>
        <w:pStyle w:val="ParIndent"/>
        <w:ind w:left="360"/>
        <w:rPr>
          <w:lang w:val="fr-CA"/>
        </w:rPr>
      </w:pPr>
      <w:r w:rsidRPr="00550605">
        <w:rPr>
          <w:lang w:val="fr-CA"/>
        </w:rPr>
        <w:t xml:space="preserve">2. </w:t>
      </w:r>
      <w:r w:rsidRPr="00550605" w:rsidR="21D03B65">
        <w:rPr>
          <w:lang w:val="fr-CA"/>
        </w:rPr>
        <w:t>Pollinisation inégale ou inadéquate :</w:t>
      </w:r>
    </w:p>
    <w:p w:rsidRPr="00550605" w:rsidR="21D03B65" w:rsidP="3C4B3CFC" w:rsidRDefault="21D03B65" w14:paraId="4ACA792C" w14:textId="3A35A1AD">
      <w:pPr>
        <w:pStyle w:val="ParIndent"/>
        <w:rPr>
          <w:lang w:val="fr-CA"/>
        </w:rPr>
      </w:pPr>
      <w:r w:rsidRPr="3C4B3CFC">
        <w:rPr>
          <w:lang w:val="fr-FR"/>
        </w:rPr>
        <w:t xml:space="preserve">    Causes probables : Répartition inégale de la solution de pollinisation, solution de pollinisation insuffisante.</w:t>
      </w:r>
    </w:p>
    <w:p w:rsidR="21D03B65" w:rsidP="3C4B3CFC" w:rsidRDefault="21D03B65" w14:paraId="37BD0EC2" w14:textId="690CF83E">
      <w:pPr>
        <w:pStyle w:val="ParIndent"/>
        <w:numPr>
          <w:ilvl w:val="1"/>
          <w:numId w:val="14"/>
        </w:numPr>
      </w:pPr>
      <w:r>
        <w:t>Actions correctives possibles :</w:t>
      </w:r>
    </w:p>
    <w:p w:rsidRPr="00550605" w:rsidR="21D03B65" w:rsidP="3C4B3CFC" w:rsidRDefault="21D03B65" w14:paraId="2765EB32" w14:textId="17B750C6">
      <w:pPr>
        <w:pStyle w:val="ParIndent"/>
        <w:numPr>
          <w:ilvl w:val="1"/>
          <w:numId w:val="13"/>
        </w:numPr>
        <w:rPr>
          <w:lang w:val="fr-CA"/>
        </w:rPr>
      </w:pPr>
      <w:r w:rsidRPr="00550605">
        <w:rPr>
          <w:lang w:val="fr-CA"/>
        </w:rPr>
        <w:t>Vérifiez le système de distribution pour déceler tout blocage ou fuite.</w:t>
      </w:r>
    </w:p>
    <w:p w:rsidRPr="00550605" w:rsidR="21D03B65" w:rsidP="3C4B3CFC" w:rsidRDefault="21D03B65" w14:paraId="75AD8E27" w14:textId="36F9F029">
      <w:pPr>
        <w:pStyle w:val="ParIndent"/>
        <w:numPr>
          <w:ilvl w:val="1"/>
          <w:numId w:val="12"/>
        </w:numPr>
        <w:rPr>
          <w:lang w:val="fr-CA"/>
        </w:rPr>
      </w:pPr>
      <w:r w:rsidRPr="00550605">
        <w:rPr>
          <w:lang w:val="fr-CA"/>
        </w:rPr>
        <w:t>Remplissez le réservoir de solution de pollinisation s’il est faible.</w:t>
      </w:r>
    </w:p>
    <w:p w:rsidRPr="00550605" w:rsidR="3C4B3CFC" w:rsidP="3C4B3CFC" w:rsidRDefault="3C4B3CFC" w14:paraId="34C143B4" w14:textId="7D541ADB">
      <w:pPr>
        <w:pStyle w:val="ParIndent"/>
        <w:ind w:left="360"/>
        <w:rPr>
          <w:lang w:val="fr-CA"/>
        </w:rPr>
      </w:pPr>
    </w:p>
    <w:p w:rsidRPr="00550605" w:rsidR="3C4B3CFC" w:rsidP="3C4B3CFC" w:rsidRDefault="3C4B3CFC" w14:paraId="4720704E" w14:textId="4018FD6C">
      <w:pPr>
        <w:pStyle w:val="ParIndent"/>
        <w:ind w:left="360"/>
        <w:rPr>
          <w:lang w:val="fr-CA"/>
        </w:rPr>
      </w:pPr>
      <w:r w:rsidRPr="00550605">
        <w:rPr>
          <w:lang w:val="fr-CA"/>
        </w:rPr>
        <w:t xml:space="preserve">3. </w:t>
      </w:r>
      <w:r w:rsidRPr="00550605" w:rsidR="21D03B65">
        <w:rPr>
          <w:lang w:val="fr-CA"/>
        </w:rPr>
        <w:t>Fuite ou dégât des eaux :</w:t>
      </w:r>
    </w:p>
    <w:p w:rsidR="21D03B65" w:rsidP="3C4B3CFC" w:rsidRDefault="21D03B65" w14:paraId="2F44F0D6" w14:textId="59A486BA">
      <w:pPr>
        <w:pStyle w:val="ParIndent"/>
        <w:rPr>
          <w:lang w:val="fr-FR"/>
        </w:rPr>
      </w:pPr>
      <w:r w:rsidRPr="3C4B3CFC">
        <w:rPr>
          <w:lang w:val="fr-FR"/>
        </w:rPr>
        <w:t xml:space="preserve"> Causes probables : Tuyaux ou raccords endommagés, remplissage excessif du réservoir.</w:t>
      </w:r>
    </w:p>
    <w:p w:rsidR="21D03B65" w:rsidP="3C4B3CFC" w:rsidRDefault="21D03B65" w14:paraId="0FB8B363" w14:textId="28DE5941">
      <w:pPr>
        <w:pStyle w:val="ParIndent"/>
      </w:pPr>
      <w:r>
        <w:t>Actions correctives possibles :</w:t>
      </w:r>
    </w:p>
    <w:p w:rsidRPr="00550605" w:rsidR="21D03B65" w:rsidP="3C4B3CFC" w:rsidRDefault="21D03B65" w14:paraId="7DFCA1CD" w14:textId="2E9DA4B0">
      <w:pPr>
        <w:pStyle w:val="ParIndent"/>
        <w:numPr>
          <w:ilvl w:val="1"/>
          <w:numId w:val="11"/>
        </w:numPr>
        <w:rPr>
          <w:lang w:val="fr-CA"/>
        </w:rPr>
      </w:pPr>
      <w:r w:rsidRPr="00550605">
        <w:rPr>
          <w:lang w:val="fr-CA"/>
        </w:rPr>
        <w:t>Inspectez tous les tuyaux et connexions pour détecter tout signe de dommage ou de jeu.</w:t>
      </w:r>
    </w:p>
    <w:p w:rsidRPr="00550605" w:rsidR="21D03B65" w:rsidP="3C4B3CFC" w:rsidRDefault="21D03B65" w14:paraId="52F2C8B0" w14:textId="3458A21E">
      <w:pPr>
        <w:pStyle w:val="ParIndent"/>
        <w:numPr>
          <w:ilvl w:val="1"/>
          <w:numId w:val="10"/>
        </w:numPr>
        <w:rPr>
          <w:lang w:val="fr-CA"/>
        </w:rPr>
      </w:pPr>
      <w:r w:rsidRPr="00550605">
        <w:rPr>
          <w:lang w:val="fr-CA"/>
        </w:rPr>
        <w:t>Resserrez tous les raccords desserrés ou remplacez les tuyaux endommagés.</w:t>
      </w:r>
    </w:p>
    <w:p w:rsidRPr="00550605" w:rsidR="21D03B65" w:rsidP="3C4B3CFC" w:rsidRDefault="21D03B65" w14:paraId="1E071D8F" w14:textId="7CE9EFAB">
      <w:pPr>
        <w:pStyle w:val="ParIndent"/>
        <w:numPr>
          <w:ilvl w:val="1"/>
          <w:numId w:val="9"/>
        </w:numPr>
        <w:rPr>
          <w:lang w:val="fr-CA"/>
        </w:rPr>
      </w:pPr>
      <w:r w:rsidRPr="00550605">
        <w:rPr>
          <w:lang w:val="fr-CA"/>
        </w:rPr>
        <w:t>Assurez-vous que le réservoir n’est pas trop rempli, ce qui entraînerait un débordement.</w:t>
      </w:r>
    </w:p>
    <w:p w:rsidR="00AA6918" w:rsidP="3C4B3CFC" w:rsidRDefault="1ED0BD25" w14:paraId="53C1F398" w14:textId="4D7323CE">
      <w:pPr>
        <w:pStyle w:val="Heading2"/>
        <w:spacing w:line="240" w:lineRule="auto"/>
        <w:rPr>
          <w:lang w:val="fr-CA"/>
        </w:rPr>
      </w:pPr>
      <w:bookmarkStart w:name="_Toc159246089" w:id="81"/>
      <w:bookmarkStart w:name="_Toc900110447" w:id="82"/>
      <w:bookmarkStart w:name="_Toc1698904583" w:id="83"/>
      <w:r>
        <w:t>Considérations spéciales</w:t>
      </w:r>
      <w:bookmarkEnd w:id="81"/>
      <w:bookmarkEnd w:id="82"/>
      <w:bookmarkEnd w:id="83"/>
    </w:p>
    <w:p w:rsidRPr="00550605" w:rsidR="7102B148" w:rsidP="3C4B3CFC" w:rsidRDefault="7102B148" w14:paraId="38027568" w14:textId="0E3E3503">
      <w:pPr>
        <w:pStyle w:val="ParIndent"/>
        <w:numPr>
          <w:ilvl w:val="1"/>
          <w:numId w:val="8"/>
        </w:numPr>
        <w:rPr>
          <w:lang w:val="fr-CA"/>
        </w:rPr>
      </w:pPr>
      <w:r w:rsidRPr="00550605">
        <w:rPr>
          <w:lang w:val="fr-CA"/>
        </w:rPr>
        <w:t>Un entretien et une inspection réguliers sont essentiels pour prévenir et identifier les problèmes potentiels avant qu’ils ne s’aggravent.</w:t>
      </w:r>
    </w:p>
    <w:p w:rsidRPr="00550605" w:rsidR="7102B148" w:rsidP="3C4B3CFC" w:rsidRDefault="7102B148" w14:paraId="012E7D35" w14:textId="04F6BCDB">
      <w:pPr>
        <w:pStyle w:val="ParIndent"/>
        <w:numPr>
          <w:ilvl w:val="1"/>
          <w:numId w:val="7"/>
        </w:numPr>
        <w:rPr>
          <w:lang w:val="fr-CA"/>
        </w:rPr>
      </w:pPr>
      <w:r w:rsidRPr="00550605">
        <w:rPr>
          <w:lang w:val="fr-CA"/>
        </w:rPr>
        <w:t>Assurez-vous que tous les composants électriques sont correctement mis à la terre et isolés pour éviter tout risque de choc électrique ou d'incendie.</w:t>
      </w:r>
    </w:p>
    <w:p w:rsidR="00AA6918" w:rsidP="77705B50" w:rsidRDefault="30FDD2D8" w14:paraId="7FB32F7E" w14:textId="6579E818">
      <w:pPr>
        <w:pStyle w:val="Heading2"/>
      </w:pPr>
      <w:bookmarkStart w:name="_Toc1751915514" w:id="84"/>
      <w:bookmarkStart w:name="_Toc719464017" w:id="85"/>
      <w:bookmarkStart w:name="_Toc208973827" w:id="86"/>
      <w:r>
        <w:t>Entretien</w:t>
      </w:r>
      <w:bookmarkEnd w:id="84"/>
      <w:bookmarkEnd w:id="85"/>
      <w:bookmarkEnd w:id="86"/>
    </w:p>
    <w:p w:rsidRPr="00550605" w:rsidR="765E87AB" w:rsidP="3C4B3CFC" w:rsidRDefault="765E87AB" w14:paraId="59B6E13F" w14:textId="28297788">
      <w:pPr>
        <w:pStyle w:val="ParIndent"/>
        <w:rPr>
          <w:lang w:val="fr-CA"/>
        </w:rPr>
      </w:pPr>
      <w:r w:rsidRPr="00550605">
        <w:rPr>
          <w:lang w:val="fr-CA"/>
        </w:rPr>
        <w:t>Pour éviter les pannes, des tâches de maintenance régulières doivent être effectuées ;</w:t>
      </w:r>
    </w:p>
    <w:p w:rsidRPr="00550605" w:rsidR="765E87AB" w:rsidP="3C4B3CFC" w:rsidRDefault="765E87AB" w14:paraId="299EF2B9" w14:textId="4C931789">
      <w:pPr>
        <w:pStyle w:val="ParIndent"/>
        <w:rPr>
          <w:lang w:val="fr-CA"/>
        </w:rPr>
      </w:pPr>
      <w:r w:rsidRPr="00550605">
        <w:rPr>
          <w:lang w:val="fr-CA"/>
        </w:rPr>
        <w:t xml:space="preserve"> </w:t>
      </w:r>
    </w:p>
    <w:p w:rsidRPr="00550605" w:rsidR="765E87AB" w:rsidP="3C4B3CFC" w:rsidRDefault="765E87AB" w14:paraId="4E61DB18" w14:textId="7C8C6F1C">
      <w:pPr>
        <w:pStyle w:val="ParIndent"/>
        <w:numPr>
          <w:ilvl w:val="1"/>
          <w:numId w:val="6"/>
        </w:numPr>
        <w:rPr>
          <w:lang w:val="fr-CA"/>
        </w:rPr>
      </w:pPr>
      <w:r w:rsidRPr="00550605">
        <w:rPr>
          <w:lang w:val="fr-CA"/>
        </w:rPr>
        <w:t>Nettoyage : Nettoyez régulièrement tous les composants du système, y compris la pompe, les tuyaux et le réservoir de solution de pollinisation, pour éliminer tous les débris susceptibles de provoquer des blocages.</w:t>
      </w:r>
    </w:p>
    <w:p w:rsidRPr="00550605" w:rsidR="765E87AB" w:rsidP="3C4B3CFC" w:rsidRDefault="765E87AB" w14:paraId="5547DC27" w14:textId="0526EED9">
      <w:pPr>
        <w:pStyle w:val="ParIndent"/>
        <w:rPr>
          <w:lang w:val="fr-CA"/>
        </w:rPr>
      </w:pPr>
      <w:r w:rsidRPr="00550605">
        <w:rPr>
          <w:lang w:val="fr-CA"/>
        </w:rPr>
        <w:t xml:space="preserve"> </w:t>
      </w:r>
    </w:p>
    <w:p w:rsidRPr="00550605" w:rsidR="765E87AB" w:rsidP="3C4B3CFC" w:rsidRDefault="765E87AB" w14:paraId="7837F56A" w14:textId="745C3536">
      <w:pPr>
        <w:pStyle w:val="ParIndent"/>
        <w:numPr>
          <w:ilvl w:val="1"/>
          <w:numId w:val="5"/>
        </w:numPr>
        <w:rPr>
          <w:lang w:val="fr-CA"/>
        </w:rPr>
      </w:pPr>
      <w:r w:rsidRPr="00550605">
        <w:rPr>
          <w:lang w:val="fr-CA"/>
        </w:rPr>
        <w:t>Inspection : effectuez des inspections de routine de l'ensemble du système pour rechercher des signes d'usure, de déchirure, de dommage ou de connexions desserrées. Faites attention aux composants électriques et assurez-vous qu'ils sont correctement sécurisés et isolés.</w:t>
      </w:r>
    </w:p>
    <w:p w:rsidRPr="00550605" w:rsidR="765E87AB" w:rsidP="3C4B3CFC" w:rsidRDefault="765E87AB" w14:paraId="23E570B7" w14:textId="44ED7686">
      <w:pPr>
        <w:pStyle w:val="ParIndent"/>
        <w:rPr>
          <w:lang w:val="fr-CA"/>
        </w:rPr>
      </w:pPr>
      <w:r w:rsidRPr="00550605">
        <w:rPr>
          <w:lang w:val="fr-CA"/>
        </w:rPr>
        <w:t xml:space="preserve"> </w:t>
      </w:r>
    </w:p>
    <w:p w:rsidRPr="00550605" w:rsidR="765E87AB" w:rsidP="3C4B3CFC" w:rsidRDefault="765E87AB" w14:paraId="359EA0E4" w14:textId="349DC3A9">
      <w:pPr>
        <w:pStyle w:val="ParIndent"/>
        <w:numPr>
          <w:ilvl w:val="1"/>
          <w:numId w:val="4"/>
        </w:numPr>
        <w:rPr>
          <w:lang w:val="fr-CA"/>
        </w:rPr>
      </w:pPr>
      <w:r w:rsidRPr="00550605">
        <w:rPr>
          <w:lang w:val="fr-CA"/>
        </w:rPr>
        <w:t>Tests : effectuez des tests réguliers de la pompe et du système de distribution pour vérifier que tous les composants fonctionnent correctement.</w:t>
      </w:r>
    </w:p>
    <w:p w:rsidR="00AA6918" w:rsidP="77705B50" w:rsidRDefault="1ED0BD25" w14:paraId="4FD7B61E" w14:textId="313C2A1C">
      <w:pPr>
        <w:pStyle w:val="Heading2"/>
      </w:pPr>
      <w:bookmarkStart w:name="_Toc355194231" w:id="87"/>
      <w:bookmarkStart w:name="_Toc2119580692" w:id="88"/>
      <w:bookmarkStart w:name="_Toc1139434865" w:id="89"/>
      <w:r>
        <w:t>Assistance</w:t>
      </w:r>
      <w:bookmarkEnd w:id="87"/>
      <w:bookmarkEnd w:id="88"/>
      <w:bookmarkEnd w:id="89"/>
    </w:p>
    <w:p w:rsidRPr="00550605" w:rsidR="042303D7" w:rsidP="3C4B3CFC" w:rsidRDefault="042303D7" w14:paraId="181CECFE" w14:textId="76D60B5C">
      <w:pPr>
        <w:pStyle w:val="ParIndent"/>
        <w:rPr>
          <w:lang w:val="fr-CA"/>
        </w:rPr>
      </w:pPr>
      <w:r w:rsidRPr="00550605">
        <w:rPr>
          <w:lang w:val="fr-CA"/>
        </w:rPr>
        <w:t>En cas d'assistance d'urgence ou de besoin d'assistance système, les utilisateurs peuvent contacter les personnes suivantes :</w:t>
      </w:r>
    </w:p>
    <w:p w:rsidRPr="00550605" w:rsidR="3C4B3CFC" w:rsidP="3C4B3CFC" w:rsidRDefault="3C4B3CFC" w14:paraId="5F02B4BD" w14:textId="33B2C830">
      <w:pPr>
        <w:pStyle w:val="ParIndent"/>
        <w:rPr>
          <w:lang w:val="fr-CA"/>
        </w:rPr>
      </w:pPr>
    </w:p>
    <w:p w:rsidRPr="00550605" w:rsidR="042303D7" w:rsidP="3C4B3CFC" w:rsidRDefault="042303D7" w14:paraId="6BA8BFB0" w14:textId="74FB7A5B">
      <w:pPr>
        <w:pStyle w:val="ParIndent"/>
        <w:rPr>
          <w:lang w:val="fr-CA"/>
        </w:rPr>
      </w:pPr>
      <w:r w:rsidRPr="00550605">
        <w:rPr>
          <w:lang w:val="fr-CA"/>
        </w:rPr>
        <w:t xml:space="preserve">Eleni Aimoniotis; </w:t>
      </w:r>
      <w:r w:rsidRPr="00550605" w:rsidR="355A8AF1">
        <w:rPr>
          <w:lang w:val="fr-CA"/>
        </w:rPr>
        <w:t xml:space="preserve"> </w:t>
      </w:r>
      <w:r w:rsidRPr="00550605" w:rsidR="56A74430">
        <w:rPr>
          <w:rFonts w:ascii="Calibri" w:hAnsi="Calibri" w:eastAsia="Calibri" w:cs="Calibri"/>
          <w:color w:val="000000" w:themeColor="text1"/>
          <w:sz w:val="22"/>
          <w:szCs w:val="22"/>
          <w:lang w:val="fr-CA"/>
        </w:rPr>
        <w:t>eaimo048@uottawa.ca</w:t>
      </w:r>
    </w:p>
    <w:p w:rsidRPr="00550605" w:rsidR="042303D7" w:rsidP="3C4B3CFC" w:rsidRDefault="042303D7" w14:paraId="39ADB716" w14:textId="1968F27C">
      <w:pPr>
        <w:pStyle w:val="ParIndent"/>
        <w:rPr>
          <w:lang w:val="fr-CA"/>
        </w:rPr>
      </w:pPr>
      <w:r w:rsidRPr="00550605">
        <w:rPr>
          <w:lang w:val="fr-CA"/>
        </w:rPr>
        <w:t>Loik Allard;</w:t>
      </w:r>
      <w:r w:rsidRPr="00550605" w:rsidR="1FE0A824">
        <w:rPr>
          <w:lang w:val="fr-CA"/>
        </w:rPr>
        <w:t xml:space="preserve"> </w:t>
      </w:r>
      <w:r w:rsidRPr="00550605" w:rsidR="49F12A75">
        <w:rPr>
          <w:lang w:val="fr-CA"/>
        </w:rPr>
        <w:t xml:space="preserve"> </w:t>
      </w:r>
      <w:r w:rsidRPr="00550605" w:rsidR="1FE0A824">
        <w:rPr>
          <w:rFonts w:ascii="Calibri" w:hAnsi="Calibri" w:eastAsia="Calibri" w:cs="Calibri"/>
          <w:color w:val="000000" w:themeColor="text1"/>
          <w:sz w:val="22"/>
          <w:szCs w:val="22"/>
          <w:lang w:val="fr-CA"/>
        </w:rPr>
        <w:t>lalla080@uottawa.ca</w:t>
      </w:r>
    </w:p>
    <w:p w:rsidR="042303D7" w:rsidP="3C4B3CFC" w:rsidRDefault="042303D7" w14:paraId="40A11777" w14:textId="6B68CED9">
      <w:pPr>
        <w:pStyle w:val="ParIndent"/>
      </w:pPr>
      <w:r>
        <w:t>Sana Amer;</w:t>
      </w:r>
      <w:r w:rsidR="6CD262FB">
        <w:t xml:space="preserve"> </w:t>
      </w:r>
      <w:r w:rsidR="42BB627D">
        <w:t xml:space="preserve"> </w:t>
      </w:r>
      <w:r w:rsidRPr="3C4B3CFC" w:rsidR="6CD262FB">
        <w:rPr>
          <w:rFonts w:ascii="Calibri" w:hAnsi="Calibri" w:eastAsia="Calibri" w:cs="Calibri"/>
          <w:color w:val="000000" w:themeColor="text1"/>
          <w:sz w:val="22"/>
          <w:szCs w:val="22"/>
        </w:rPr>
        <w:t>samer071@uottawa.ca</w:t>
      </w:r>
    </w:p>
    <w:p w:rsidR="042303D7" w:rsidP="3C4B3CFC" w:rsidRDefault="042303D7" w14:paraId="18EFBDC7" w14:textId="61CE9780">
      <w:pPr>
        <w:pStyle w:val="ParIndent"/>
      </w:pPr>
      <w:r>
        <w:t>Simon Boudria;</w:t>
      </w:r>
      <w:r w:rsidR="6E7C5BB8">
        <w:t xml:space="preserve"> </w:t>
      </w:r>
      <w:r w:rsidR="11303544">
        <w:t xml:space="preserve"> </w:t>
      </w:r>
      <w:r w:rsidRPr="3C4B3CFC" w:rsidR="6E7C5BB8">
        <w:rPr>
          <w:rFonts w:ascii="Calibri" w:hAnsi="Calibri" w:eastAsia="Calibri" w:cs="Calibri"/>
          <w:color w:val="000000" w:themeColor="text1"/>
          <w:sz w:val="22"/>
          <w:szCs w:val="22"/>
        </w:rPr>
        <w:t>sboud075@uottawa.ca</w:t>
      </w:r>
    </w:p>
    <w:p w:rsidRPr="00550605" w:rsidR="042303D7" w:rsidP="3C4B3CFC" w:rsidRDefault="042303D7" w14:paraId="759CCBFE" w14:textId="75133BBA">
      <w:pPr>
        <w:pStyle w:val="ParIndent"/>
        <w:rPr>
          <w:lang w:val="fr-CA"/>
        </w:rPr>
      </w:pPr>
      <w:r w:rsidRPr="00550605">
        <w:rPr>
          <w:lang w:val="fr-CA"/>
        </w:rPr>
        <w:t>Haldun Cavusoglu;</w:t>
      </w:r>
      <w:r w:rsidRPr="00550605" w:rsidR="1DCDC4D5">
        <w:rPr>
          <w:lang w:val="fr-CA"/>
        </w:rPr>
        <w:t xml:space="preserve"> </w:t>
      </w:r>
      <w:r w:rsidRPr="00550605" w:rsidR="0EF8CF10">
        <w:rPr>
          <w:lang w:val="fr-CA"/>
        </w:rPr>
        <w:t xml:space="preserve"> </w:t>
      </w:r>
      <w:r w:rsidRPr="00550605" w:rsidR="1DCDC4D5">
        <w:rPr>
          <w:rFonts w:ascii="Calibri" w:hAnsi="Calibri" w:eastAsia="Calibri" w:cs="Calibri"/>
          <w:color w:val="000000" w:themeColor="text1"/>
          <w:sz w:val="22"/>
          <w:szCs w:val="22"/>
          <w:lang w:val="fr-CA"/>
        </w:rPr>
        <w:t>hcavu073@uottawa.ca</w:t>
      </w:r>
    </w:p>
    <w:p w:rsidRPr="00550605" w:rsidR="042303D7" w:rsidP="3C4B3CFC" w:rsidRDefault="042303D7" w14:paraId="7C4021FE" w14:textId="50241322">
      <w:pPr>
        <w:pStyle w:val="ParIndent"/>
        <w:rPr>
          <w:lang w:val="fr-CA"/>
        </w:rPr>
      </w:pPr>
      <w:r w:rsidRPr="00550605">
        <w:rPr>
          <w:lang w:val="fr-CA"/>
        </w:rPr>
        <w:t>Zakaria Chadi;</w:t>
      </w:r>
      <w:r w:rsidRPr="00550605" w:rsidR="34E2CDF8">
        <w:rPr>
          <w:lang w:val="fr-CA"/>
        </w:rPr>
        <w:t xml:space="preserve"> </w:t>
      </w:r>
      <w:hyperlink r:id="rId30">
        <w:r w:rsidRPr="00550605" w:rsidR="34E2CDF8">
          <w:rPr>
            <w:rStyle w:val="Hyperlink"/>
            <w:lang w:val="fr-CA"/>
          </w:rPr>
          <w:t>zchad042@uottawa.ca</w:t>
        </w:r>
      </w:hyperlink>
    </w:p>
    <w:p w:rsidRPr="00550605" w:rsidR="3C4B3CFC" w:rsidP="3C4B3CFC" w:rsidRDefault="3C4B3CFC" w14:paraId="0513CC1F" w14:textId="62F3E107">
      <w:pPr>
        <w:pStyle w:val="ParIndent"/>
        <w:rPr>
          <w:lang w:val="fr-CA"/>
        </w:rPr>
      </w:pPr>
    </w:p>
    <w:p w:rsidRPr="00550605" w:rsidR="7AB36A96" w:rsidP="3C4B3CFC" w:rsidRDefault="7AB36A96" w14:paraId="2BB73709" w14:textId="5A64F250">
      <w:pPr>
        <w:pStyle w:val="ParIndent"/>
        <w:numPr>
          <w:ilvl w:val="1"/>
          <w:numId w:val="3"/>
        </w:numPr>
        <w:rPr>
          <w:lang w:val="fr-CA"/>
        </w:rPr>
      </w:pPr>
      <w:r w:rsidRPr="00550605">
        <w:rPr>
          <w:lang w:val="fr-CA"/>
        </w:rPr>
        <w:t>Pour signaler des problèmes avec le système, les utilisateurs doivent suivre ces instructions :</w:t>
      </w:r>
    </w:p>
    <w:p w:rsidRPr="00550605" w:rsidR="7AB36A96" w:rsidP="3C4B3CFC" w:rsidRDefault="7AB36A96" w14:paraId="2D3372E1" w14:textId="7643F4FC">
      <w:pPr>
        <w:pStyle w:val="ParIndent"/>
        <w:rPr>
          <w:lang w:val="fr-CA"/>
        </w:rPr>
      </w:pPr>
      <w:r w:rsidRPr="00550605">
        <w:rPr>
          <w:lang w:val="fr-CA"/>
        </w:rPr>
        <w:t xml:space="preserve"> </w:t>
      </w:r>
    </w:p>
    <w:p w:rsidRPr="00550605" w:rsidR="7AB36A96" w:rsidP="3C4B3CFC" w:rsidRDefault="7AB36A96" w14:paraId="0E6E8B04" w14:textId="2BF928FF">
      <w:pPr>
        <w:pStyle w:val="ParIndent"/>
        <w:numPr>
          <w:ilvl w:val="1"/>
          <w:numId w:val="2"/>
        </w:numPr>
        <w:rPr>
          <w:lang w:val="fr-CA"/>
        </w:rPr>
      </w:pPr>
      <w:r w:rsidRPr="00550605">
        <w:rPr>
          <w:lang w:val="fr-CA"/>
        </w:rPr>
        <w:t>Documentez le problème ; Fournissez une description détaillée du problème, y compris la date, l'heure et la nature de l'incident.</w:t>
      </w:r>
    </w:p>
    <w:p w:rsidRPr="00550605" w:rsidR="7AB36A96" w:rsidP="3C4B3CFC" w:rsidRDefault="7AB36A96" w14:paraId="7002220D" w14:textId="7A20215E">
      <w:pPr>
        <w:pStyle w:val="ParIndent"/>
        <w:rPr>
          <w:lang w:val="fr-CA"/>
        </w:rPr>
      </w:pPr>
      <w:r w:rsidRPr="00550605">
        <w:rPr>
          <w:lang w:val="fr-CA"/>
        </w:rPr>
        <w:t xml:space="preserve"> </w:t>
      </w:r>
    </w:p>
    <w:p w:rsidRPr="00550605" w:rsidR="3C4B3CFC" w:rsidP="257F3743" w:rsidRDefault="3C4B3CFC" w14:paraId="12BA4DB0" w14:textId="5C83BAA9">
      <w:pPr>
        <w:pStyle w:val="ParIndent"/>
        <w:ind w:left="360"/>
        <w:rPr>
          <w:lang w:val="fr-CA"/>
        </w:rPr>
      </w:pPr>
      <w:r w:rsidRPr="00550605">
        <w:rPr>
          <w:lang w:val="fr-CA"/>
        </w:rPr>
        <w:t xml:space="preserve">2. </w:t>
      </w:r>
      <w:r w:rsidRPr="00550605" w:rsidR="7AB36A96">
        <w:rPr>
          <w:lang w:val="fr-CA"/>
        </w:rPr>
        <w:t xml:space="preserve">Inclure des informations pertinentes ; tels que la configuration du système et </w:t>
      </w:r>
      <w:r w:rsidRPr="00550605" w:rsidR="14ACFD8A">
        <w:rPr>
          <w:lang w:val="fr-CA"/>
        </w:rPr>
        <w:t xml:space="preserve">    </w:t>
      </w:r>
      <w:r w:rsidRPr="00550605" w:rsidR="7AB36A96">
        <w:rPr>
          <w:lang w:val="fr-CA"/>
        </w:rPr>
        <w:t>l’historique de maintenance.</w:t>
      </w:r>
    </w:p>
    <w:p w:rsidRPr="001F4D30" w:rsidR="00310C1F" w:rsidP="257F3743" w:rsidRDefault="3C4B3CFC" w14:paraId="72F5ABFC" w14:textId="07D7C80E">
      <w:pPr>
        <w:pStyle w:val="ParIndent"/>
        <w:spacing w:line="240" w:lineRule="auto"/>
        <w:ind w:left="360"/>
      </w:pPr>
      <w:r>
        <w:t xml:space="preserve">3. </w:t>
      </w:r>
      <w:r w:rsidR="7AB36A96">
        <w:t>Contactez la personne d'assistance.</w:t>
      </w:r>
    </w:p>
    <w:p w:rsidRPr="001F4D30" w:rsidR="000420A6" w:rsidP="77705B50" w:rsidRDefault="2227ED54" w14:paraId="7A0AEE03" w14:textId="08DE6AF6">
      <w:pPr>
        <w:pStyle w:val="Heading1"/>
        <w:rPr>
          <w:lang w:val="fr-CA"/>
        </w:rPr>
      </w:pPr>
      <w:bookmarkStart w:name="_Toc231143064" w:id="90"/>
      <w:bookmarkStart w:name="_Toc1409143020" w:id="91"/>
      <w:bookmarkStart w:name="_Toc1814812175" w:id="92"/>
      <w:r w:rsidR="2227ED54">
        <w:rPr/>
        <w:t>Documentation du produit</w:t>
      </w:r>
      <w:bookmarkEnd w:id="90"/>
      <w:bookmarkEnd w:id="91"/>
      <w:bookmarkEnd w:id="92"/>
    </w:p>
    <w:p w:rsidRPr="00550605" w:rsidR="34DF28E6" w:rsidP="3C4B3CFC" w:rsidRDefault="01045A46" w14:paraId="5F207595" w14:textId="741E248A">
      <w:pPr>
        <w:pStyle w:val="ParIndent"/>
        <w:spacing w:line="240" w:lineRule="auto"/>
        <w:ind w:firstLine="0"/>
      </w:pPr>
      <w:r w:rsidRPr="200748A9">
        <w:rPr>
          <w:color w:val="C00000"/>
        </w:rPr>
        <w:t xml:space="preserve"> </w:t>
      </w:r>
      <w:r w:rsidRPr="200748A9" w:rsidR="1FAD9B67">
        <w:t xml:space="preserve">Le prototype final se compose de </w:t>
      </w:r>
      <w:r w:rsidRPr="200748A9" w:rsidR="77F94D31">
        <w:t>deux</w:t>
      </w:r>
      <w:r w:rsidRPr="200748A9" w:rsidR="1FAD9B67">
        <w:t xml:space="preserve"> sous-systèmes : le </w:t>
      </w:r>
      <w:r w:rsidRPr="200748A9" w:rsidR="1BB55807">
        <w:t>système d’alimentation</w:t>
      </w:r>
      <w:r w:rsidRPr="200748A9" w:rsidR="1FAD9B67">
        <w:t xml:space="preserve">, le </w:t>
      </w:r>
      <w:r w:rsidRPr="200748A9" w:rsidR="58971C76">
        <w:t xml:space="preserve">système de transportation </w:t>
      </w:r>
      <w:r w:rsidRPr="200748A9" w:rsidR="1FAD9B67">
        <w:t>et le s</w:t>
      </w:r>
      <w:r w:rsidRPr="200748A9" w:rsidR="793EB819">
        <w:t>ystème d’arrosage</w:t>
      </w:r>
      <w:r w:rsidRPr="200748A9" w:rsidR="4A7B0D2F">
        <w:t xml:space="preserve"> qui sont combiner en un sous-système</w:t>
      </w:r>
      <w:r w:rsidRPr="200748A9" w:rsidR="1FAD9B67">
        <w:t>. Les sous-sections suivantes détaillent les matériaux et l'équipement utilisés pour construire chaque sous-système ainsi que des instructions détaillées de fabrication et d'assemblage pour chaque sous-système et le système comple</w:t>
      </w:r>
      <w:r w:rsidRPr="200748A9" w:rsidR="2F7105DF">
        <w:t>t</w:t>
      </w:r>
      <w:r w:rsidRPr="200748A9" w:rsidR="1FAD9B67">
        <w:t xml:space="preserve">.  </w:t>
      </w:r>
    </w:p>
    <w:p w:rsidR="55BE3D94" w:rsidP="016E484D" w:rsidRDefault="6CB7909C" w14:paraId="4F568C33" w14:textId="76CAF9D0">
      <w:pPr>
        <w:pStyle w:val="Heading2"/>
      </w:pPr>
      <w:bookmarkStart w:name="_Toc1025452238" w:id="93"/>
      <w:bookmarkStart w:name="_Toc1978034214" w:id="94"/>
      <w:bookmarkStart w:name="_Toc461437974" w:id="95"/>
      <w:r>
        <w:t>Le système d’alimentation</w:t>
      </w:r>
      <w:bookmarkEnd w:id="93"/>
      <w:bookmarkEnd w:id="94"/>
      <w:bookmarkEnd w:id="95"/>
    </w:p>
    <w:p w:rsidRPr="00550605" w:rsidR="64BA035D" w:rsidP="2BD5D9B3" w:rsidRDefault="530F1D8B" w14:paraId="6FA41FD4" w14:textId="78007976">
      <w:pPr>
        <w:pStyle w:val="ParIndent"/>
        <w:spacing w:line="240" w:lineRule="auto"/>
        <w:rPr>
          <w:lang w:val="fr-CA"/>
        </w:rPr>
      </w:pPr>
      <w:r w:rsidRPr="00550605">
        <w:rPr>
          <w:lang w:val="fr-CA"/>
        </w:rPr>
        <w:t xml:space="preserve">Le </w:t>
      </w:r>
      <w:r w:rsidRPr="00550605" w:rsidR="00F357EB">
        <w:rPr>
          <w:lang w:val="fr-CA"/>
        </w:rPr>
        <w:t>principe</w:t>
      </w:r>
      <w:r w:rsidRPr="00550605">
        <w:rPr>
          <w:lang w:val="fr-CA"/>
        </w:rPr>
        <w:t xml:space="preserve"> du système d’alimentation est </w:t>
      </w:r>
      <w:r w:rsidRPr="00550605" w:rsidR="553A47FC">
        <w:rPr>
          <w:lang w:val="fr-CA"/>
        </w:rPr>
        <w:t xml:space="preserve">de donner </w:t>
      </w:r>
      <w:r w:rsidRPr="00550605" w:rsidR="00F357EB">
        <w:rPr>
          <w:lang w:val="fr-CA"/>
        </w:rPr>
        <w:t>un mont</w:t>
      </w:r>
      <w:r w:rsidR="00F357EB">
        <w:rPr>
          <w:lang w:val="fr-CA"/>
        </w:rPr>
        <w:t>ant</w:t>
      </w:r>
      <w:r w:rsidRPr="00550605" w:rsidR="553A47FC">
        <w:rPr>
          <w:lang w:val="fr-CA"/>
        </w:rPr>
        <w:t xml:space="preserve"> suffisant d’eau mélangé avec du pollen vers les autres sous-systèmes. Ce système est constitué </w:t>
      </w:r>
      <w:r w:rsidRPr="00550605" w:rsidR="4E6EF5B2">
        <w:rPr>
          <w:lang w:val="fr-CA"/>
        </w:rPr>
        <w:t xml:space="preserve">d’un bac remplit du mélange de pollen et de l’eau. Ce bac se consiste aussi </w:t>
      </w:r>
      <w:r w:rsidRPr="00550605" w:rsidR="2F4F3426">
        <w:rPr>
          <w:lang w:val="fr-CA"/>
        </w:rPr>
        <w:t xml:space="preserve">à une pompe à l’intérieure pour pomper le mélange avec un boyau. </w:t>
      </w:r>
      <w:r w:rsidRPr="00550605" w:rsidR="5B9CFE0B">
        <w:rPr>
          <w:lang w:val="fr-CA"/>
        </w:rPr>
        <w:t xml:space="preserve">Ensuite, pour que le boyau s’insère facilement et efficacement dans la pompe, un </w:t>
      </w:r>
      <w:r w:rsidRPr="00550605" w:rsidR="24DF5C0C">
        <w:rPr>
          <w:lang w:val="fr-CA"/>
        </w:rPr>
        <w:t>raccord à ¾ de pouce de male à male</w:t>
      </w:r>
      <w:r w:rsidRPr="00550605" w:rsidR="74E701E2">
        <w:rPr>
          <w:lang w:val="fr-CA"/>
        </w:rPr>
        <w:t xml:space="preserve"> a été ajouté à l’</w:t>
      </w:r>
      <w:r w:rsidRPr="00550605" w:rsidR="00F357EB">
        <w:rPr>
          <w:lang w:val="fr-CA"/>
        </w:rPr>
        <w:t>entrée</w:t>
      </w:r>
      <w:r w:rsidRPr="00550605" w:rsidR="74E701E2">
        <w:rPr>
          <w:lang w:val="fr-CA"/>
        </w:rPr>
        <w:t xml:space="preserve"> de la pompe. Même avec ceci, un </w:t>
      </w:r>
      <w:r w:rsidRPr="00550605" w:rsidR="16F90C02">
        <w:rPr>
          <w:lang w:val="fr-CA"/>
        </w:rPr>
        <w:t>deuxième raccord</w:t>
      </w:r>
      <w:r w:rsidRPr="00550605" w:rsidR="74E701E2">
        <w:rPr>
          <w:lang w:val="fr-CA"/>
        </w:rPr>
        <w:t xml:space="preserve"> devait être fabriqué avec une imprimante 3D pour </w:t>
      </w:r>
      <w:r w:rsidRPr="00550605" w:rsidR="368F5359">
        <w:rPr>
          <w:lang w:val="fr-CA"/>
        </w:rPr>
        <w:t xml:space="preserve">faire le transport du liquide. </w:t>
      </w:r>
      <w:r w:rsidRPr="00550605" w:rsidR="74E701E2">
        <w:rPr>
          <w:lang w:val="fr-CA"/>
        </w:rPr>
        <w:t xml:space="preserve"> </w:t>
      </w:r>
      <w:r w:rsidRPr="00550605" w:rsidR="5B9CFE0B">
        <w:rPr>
          <w:lang w:val="fr-CA"/>
        </w:rPr>
        <w:t xml:space="preserve">Tout ce matériel </w:t>
      </w:r>
      <w:r w:rsidRPr="00550605" w:rsidR="00F357EB">
        <w:rPr>
          <w:lang w:val="fr-CA"/>
        </w:rPr>
        <w:t>a</w:t>
      </w:r>
      <w:r w:rsidRPr="00550605" w:rsidR="5B9CFE0B">
        <w:rPr>
          <w:lang w:val="fr-CA"/>
        </w:rPr>
        <w:t xml:space="preserve"> été acheter</w:t>
      </w:r>
      <w:r w:rsidRPr="00550605" w:rsidR="0B77BAA7">
        <w:rPr>
          <w:lang w:val="fr-CA"/>
        </w:rPr>
        <w:t xml:space="preserve"> au magasin ou avec la livraison Amazon sauf le </w:t>
      </w:r>
      <w:r w:rsidRPr="00550605" w:rsidR="5FD81E6B">
        <w:rPr>
          <w:lang w:val="fr-CA"/>
        </w:rPr>
        <w:t>raccord</w:t>
      </w:r>
      <w:r w:rsidRPr="00550605" w:rsidR="0B77BAA7">
        <w:rPr>
          <w:lang w:val="fr-CA"/>
        </w:rPr>
        <w:t xml:space="preserve"> imprimé par 3D. </w:t>
      </w:r>
    </w:p>
    <w:p w:rsidRPr="001F4D30" w:rsidR="000420A6" w:rsidP="77705B50" w:rsidRDefault="3D2B3D9C" w14:paraId="5B74A713" w14:textId="6FB4C766">
      <w:pPr>
        <w:pStyle w:val="Heading3"/>
        <w:rPr>
          <w:lang w:val="fr-CA"/>
        </w:rPr>
      </w:pPr>
      <w:bookmarkStart w:name="_Toc1875473530" w:id="96"/>
      <w:bookmarkStart w:name="_Toc1628007043" w:id="97"/>
      <w:bookmarkStart w:name="_Toc1033943727" w:id="98"/>
      <w:r>
        <w:t>N</w:t>
      </w:r>
      <w:r w:rsidR="470C571A">
        <w:t>DM (</w:t>
      </w:r>
      <w:r>
        <w:t>Nomenclature</w:t>
      </w:r>
      <w:r w:rsidR="470C571A">
        <w:t xml:space="preserve"> des Matériaux)</w:t>
      </w:r>
      <w:bookmarkEnd w:id="96"/>
      <w:bookmarkEnd w:id="97"/>
      <w:bookmarkEnd w:id="98"/>
    </w:p>
    <w:tbl>
      <w:tblPr>
        <w:tblStyle w:val="TableGrid"/>
        <w:tblW w:w="0" w:type="auto"/>
        <w:tblLayout w:type="fixed"/>
        <w:tblLook w:val="06A0" w:firstRow="1" w:lastRow="0" w:firstColumn="1" w:lastColumn="0" w:noHBand="1" w:noVBand="1"/>
      </w:tblPr>
      <w:tblGrid>
        <w:gridCol w:w="1380"/>
        <w:gridCol w:w="2820"/>
        <w:gridCol w:w="795"/>
        <w:gridCol w:w="1065"/>
        <w:gridCol w:w="1050"/>
        <w:gridCol w:w="1080"/>
        <w:gridCol w:w="1402"/>
      </w:tblGrid>
      <w:tr w:rsidR="3C4B3CFC" w:rsidTr="3C4B3CFC" w14:paraId="106B99F1" w14:textId="77777777">
        <w:trPr>
          <w:trHeight w:val="300"/>
        </w:trPr>
        <w:tc>
          <w:tcPr>
            <w:tcW w:w="1380" w:type="dxa"/>
          </w:tcPr>
          <w:p w:rsidR="3C4B3CFC" w:rsidP="3C4B3CFC" w:rsidRDefault="3C4B3CFC" w14:paraId="2A39CD0E" w14:textId="60D7941B">
            <w:r>
              <w:t>Nom de l’item</w:t>
            </w:r>
          </w:p>
        </w:tc>
        <w:tc>
          <w:tcPr>
            <w:tcW w:w="2820" w:type="dxa"/>
          </w:tcPr>
          <w:p w:rsidR="3C4B3CFC" w:rsidP="3C4B3CFC" w:rsidRDefault="3C4B3CFC" w14:paraId="69247E25" w14:textId="2786C7FE">
            <w:r>
              <w:t>Description</w:t>
            </w:r>
          </w:p>
        </w:tc>
        <w:tc>
          <w:tcPr>
            <w:tcW w:w="795" w:type="dxa"/>
          </w:tcPr>
          <w:p w:rsidR="3C4B3CFC" w:rsidP="3C4B3CFC" w:rsidRDefault="3C4B3CFC" w14:paraId="0E246BCF" w14:textId="3947C820">
            <w:r>
              <w:t xml:space="preserve">Unité </w:t>
            </w:r>
          </w:p>
        </w:tc>
        <w:tc>
          <w:tcPr>
            <w:tcW w:w="1065" w:type="dxa"/>
          </w:tcPr>
          <w:p w:rsidR="3C4B3CFC" w:rsidP="3C4B3CFC" w:rsidRDefault="3C4B3CFC" w14:paraId="2E80669A" w14:textId="48D9EFA9">
            <w:r>
              <w:t>Quantité</w:t>
            </w:r>
          </w:p>
        </w:tc>
        <w:tc>
          <w:tcPr>
            <w:tcW w:w="1050" w:type="dxa"/>
          </w:tcPr>
          <w:p w:rsidR="3C4B3CFC" w:rsidP="3C4B3CFC" w:rsidRDefault="3C4B3CFC" w14:paraId="5AEE97DA" w14:textId="51FF9B1A">
            <w:r>
              <w:t>Coût unitaire</w:t>
            </w:r>
          </w:p>
        </w:tc>
        <w:tc>
          <w:tcPr>
            <w:tcW w:w="1080" w:type="dxa"/>
          </w:tcPr>
          <w:p w:rsidR="3C4B3CFC" w:rsidP="3C4B3CFC" w:rsidRDefault="3C4B3CFC" w14:paraId="2AB0FED1" w14:textId="3EC8D53D">
            <w:r>
              <w:t>Coût étendue</w:t>
            </w:r>
          </w:p>
        </w:tc>
        <w:tc>
          <w:tcPr>
            <w:tcW w:w="1402" w:type="dxa"/>
          </w:tcPr>
          <w:p w:rsidR="3C4B3CFC" w:rsidP="3C4B3CFC" w:rsidRDefault="3C4B3CFC" w14:paraId="219A629A" w14:textId="0FBE3280">
            <w:r>
              <w:t>Lien</w:t>
            </w:r>
          </w:p>
        </w:tc>
      </w:tr>
      <w:tr w:rsidR="3C4B3CFC" w:rsidTr="3C4B3CFC" w14:paraId="193A8E60" w14:textId="77777777">
        <w:trPr>
          <w:trHeight w:val="300"/>
        </w:trPr>
        <w:tc>
          <w:tcPr>
            <w:tcW w:w="1380" w:type="dxa"/>
          </w:tcPr>
          <w:p w:rsidR="3C4B3CFC" w:rsidP="3C4B3CFC" w:rsidRDefault="3C4B3CFC" w14:paraId="2B8BEC96" w14:textId="5F00643C">
            <w:r>
              <w:t>VIVOSUN 800GPH Submersible Pump</w:t>
            </w:r>
          </w:p>
        </w:tc>
        <w:tc>
          <w:tcPr>
            <w:tcW w:w="2820" w:type="dxa"/>
          </w:tcPr>
          <w:p w:rsidR="3C4B3CFC" w:rsidP="3C4B3CFC" w:rsidRDefault="3C4B3CFC" w14:paraId="36A33A6F" w14:textId="36CD33C0">
            <w:r>
              <w:t>Pompe submersible de 800 Gallons par heures</w:t>
            </w:r>
          </w:p>
        </w:tc>
        <w:tc>
          <w:tcPr>
            <w:tcW w:w="795" w:type="dxa"/>
          </w:tcPr>
          <w:p w:rsidR="3C4B3CFC" w:rsidP="3C4B3CFC" w:rsidRDefault="3C4B3CFC" w14:paraId="2BC7C68D" w14:textId="4E62D538">
            <w:r>
              <w:t>Unité</w:t>
            </w:r>
          </w:p>
        </w:tc>
        <w:tc>
          <w:tcPr>
            <w:tcW w:w="1065" w:type="dxa"/>
          </w:tcPr>
          <w:p w:rsidR="3C4B3CFC" w:rsidP="3C4B3CFC" w:rsidRDefault="3C4B3CFC" w14:paraId="3A85EFB8" w14:textId="08EC138E">
            <w:r>
              <w:t>1</w:t>
            </w:r>
          </w:p>
        </w:tc>
        <w:tc>
          <w:tcPr>
            <w:tcW w:w="1050" w:type="dxa"/>
          </w:tcPr>
          <w:p w:rsidR="3C4B3CFC" w:rsidP="3C4B3CFC" w:rsidRDefault="3C4B3CFC" w14:paraId="457D228E" w14:textId="43557F32">
            <w:r>
              <w:t>29,99$</w:t>
            </w:r>
          </w:p>
        </w:tc>
        <w:tc>
          <w:tcPr>
            <w:tcW w:w="1080" w:type="dxa"/>
          </w:tcPr>
          <w:p w:rsidR="3C4B3CFC" w:rsidP="3C4B3CFC" w:rsidRDefault="3C4B3CFC" w14:paraId="729DA43C" w14:textId="19CD7761">
            <w:r>
              <w:t>29,99$</w:t>
            </w:r>
          </w:p>
        </w:tc>
        <w:tc>
          <w:tcPr>
            <w:tcW w:w="1402" w:type="dxa"/>
          </w:tcPr>
          <w:p w:rsidR="3C4B3CFC" w:rsidP="3C4B3CFC" w:rsidRDefault="3C4B3CFC" w14:paraId="58A6718C" w14:textId="3EBCBADD">
            <w:r>
              <w:t>https://shorturl.at/hwHMO</w:t>
            </w:r>
          </w:p>
        </w:tc>
      </w:tr>
      <w:tr w:rsidR="3C4B3CFC" w:rsidTr="3C4B3CFC" w14:paraId="0C29C59B" w14:textId="77777777">
        <w:trPr>
          <w:trHeight w:val="300"/>
        </w:trPr>
        <w:tc>
          <w:tcPr>
            <w:tcW w:w="1380" w:type="dxa"/>
          </w:tcPr>
          <w:p w:rsidR="3C4B3CFC" w:rsidP="3C4B3CFC" w:rsidRDefault="3C4B3CFC" w14:paraId="277899C7" w14:textId="12DAA8D7">
            <w:r>
              <w:t>Bac de plastique</w:t>
            </w:r>
          </w:p>
        </w:tc>
        <w:tc>
          <w:tcPr>
            <w:tcW w:w="2820" w:type="dxa"/>
          </w:tcPr>
          <w:p w:rsidR="3C4B3CFC" w:rsidP="3C4B3CFC" w:rsidRDefault="3C4B3CFC" w14:paraId="2F96FA15" w14:textId="4E3B2FA9">
            <w:r>
              <w:t>Bac en plastique de 50L</w:t>
            </w:r>
          </w:p>
        </w:tc>
        <w:tc>
          <w:tcPr>
            <w:tcW w:w="795" w:type="dxa"/>
          </w:tcPr>
          <w:p w:rsidR="3C4B3CFC" w:rsidP="3C4B3CFC" w:rsidRDefault="3C4B3CFC" w14:paraId="0EF96EE7" w14:textId="57074207">
            <w:r>
              <w:t>Unité</w:t>
            </w:r>
          </w:p>
        </w:tc>
        <w:tc>
          <w:tcPr>
            <w:tcW w:w="1065" w:type="dxa"/>
          </w:tcPr>
          <w:p w:rsidR="3C4B3CFC" w:rsidP="3C4B3CFC" w:rsidRDefault="3C4B3CFC" w14:paraId="16B50BA2" w14:textId="6A3B5EA2">
            <w:r>
              <w:t>1</w:t>
            </w:r>
          </w:p>
        </w:tc>
        <w:tc>
          <w:tcPr>
            <w:tcW w:w="1050" w:type="dxa"/>
          </w:tcPr>
          <w:p w:rsidR="3C4B3CFC" w:rsidP="3C4B3CFC" w:rsidRDefault="3C4B3CFC" w14:paraId="41A44302" w14:textId="53A8C4E2">
            <w:r>
              <w:t>4$</w:t>
            </w:r>
          </w:p>
        </w:tc>
        <w:tc>
          <w:tcPr>
            <w:tcW w:w="1080" w:type="dxa"/>
          </w:tcPr>
          <w:p w:rsidR="3C4B3CFC" w:rsidP="3C4B3CFC" w:rsidRDefault="3C4B3CFC" w14:paraId="75943F6E" w14:textId="22429C71">
            <w:r>
              <w:t>4$</w:t>
            </w:r>
          </w:p>
        </w:tc>
        <w:tc>
          <w:tcPr>
            <w:tcW w:w="1402" w:type="dxa"/>
          </w:tcPr>
          <w:p w:rsidR="3C4B3CFC" w:rsidP="3C4B3CFC" w:rsidRDefault="3C4B3CFC" w14:paraId="44A52254" w14:textId="0AE3089F">
            <w:r>
              <w:t>N.A</w:t>
            </w:r>
          </w:p>
        </w:tc>
      </w:tr>
      <w:tr w:rsidR="3C4B3CFC" w:rsidTr="3C4B3CFC" w14:paraId="75129331" w14:textId="77777777">
        <w:trPr>
          <w:trHeight w:val="300"/>
        </w:trPr>
        <w:tc>
          <w:tcPr>
            <w:tcW w:w="1380" w:type="dxa"/>
          </w:tcPr>
          <w:p w:rsidR="3C4B3CFC" w:rsidP="3C4B3CFC" w:rsidRDefault="3C4B3CFC" w14:paraId="6FF5C834" w14:textId="31E9DC8C">
            <w:r>
              <w:t>Raccord Sioux Chief en laiton de 3/4 po</w:t>
            </w:r>
          </w:p>
        </w:tc>
        <w:tc>
          <w:tcPr>
            <w:tcW w:w="2820" w:type="dxa"/>
          </w:tcPr>
          <w:p w:rsidR="3C4B3CFC" w:rsidP="3C4B3CFC" w:rsidRDefault="3C4B3CFC" w14:paraId="5CF178B3" w14:textId="748A3A7B">
            <w:r>
              <w:t>Raccord de plomberie de ¾ de pouces</w:t>
            </w:r>
          </w:p>
        </w:tc>
        <w:tc>
          <w:tcPr>
            <w:tcW w:w="795" w:type="dxa"/>
          </w:tcPr>
          <w:p w:rsidR="3C4B3CFC" w:rsidP="3C4B3CFC" w:rsidRDefault="3C4B3CFC" w14:paraId="01CFC059" w14:textId="14F17B6F">
            <w:r>
              <w:t>Unité</w:t>
            </w:r>
          </w:p>
        </w:tc>
        <w:tc>
          <w:tcPr>
            <w:tcW w:w="1065" w:type="dxa"/>
          </w:tcPr>
          <w:p w:rsidR="3C4B3CFC" w:rsidP="3C4B3CFC" w:rsidRDefault="3C4B3CFC" w14:paraId="5663E4DD" w14:textId="5F0B80F5">
            <w:r>
              <w:t>1</w:t>
            </w:r>
          </w:p>
        </w:tc>
        <w:tc>
          <w:tcPr>
            <w:tcW w:w="1050" w:type="dxa"/>
          </w:tcPr>
          <w:p w:rsidR="3C4B3CFC" w:rsidP="3C4B3CFC" w:rsidRDefault="3C4B3CFC" w14:paraId="0FF35566" w14:textId="12F40C6C">
            <w:r>
              <w:t>9,99$</w:t>
            </w:r>
          </w:p>
        </w:tc>
        <w:tc>
          <w:tcPr>
            <w:tcW w:w="1080" w:type="dxa"/>
          </w:tcPr>
          <w:p w:rsidR="3C4B3CFC" w:rsidP="3C4B3CFC" w:rsidRDefault="3C4B3CFC" w14:paraId="690C58E7" w14:textId="3D1092F6">
            <w:r>
              <w:t>9,99$</w:t>
            </w:r>
          </w:p>
        </w:tc>
        <w:tc>
          <w:tcPr>
            <w:tcW w:w="1402" w:type="dxa"/>
          </w:tcPr>
          <w:p w:rsidR="3C4B3CFC" w:rsidP="3C4B3CFC" w:rsidRDefault="3C4B3CFC" w14:paraId="172BDB22" w14:textId="7BDDC4BD">
            <w:r>
              <w:t>https://shorturl.at/ntIX8</w:t>
            </w:r>
          </w:p>
        </w:tc>
      </w:tr>
      <w:tr w:rsidR="3C4B3CFC" w:rsidTr="3C4B3CFC" w14:paraId="346B0908" w14:textId="77777777">
        <w:trPr>
          <w:trHeight w:val="300"/>
        </w:trPr>
        <w:tc>
          <w:tcPr>
            <w:tcW w:w="7110" w:type="dxa"/>
            <w:gridSpan w:val="5"/>
          </w:tcPr>
          <w:p w:rsidR="3C4B3CFC" w:rsidP="3C4B3CFC" w:rsidRDefault="3C4B3CFC" w14:paraId="75FD56EB" w14:textId="2BA894D9">
            <w:r>
              <w:t>Coût total des produits de ce sous-système</w:t>
            </w:r>
          </w:p>
        </w:tc>
        <w:tc>
          <w:tcPr>
            <w:tcW w:w="1080" w:type="dxa"/>
          </w:tcPr>
          <w:p w:rsidR="3C4B3CFC" w:rsidP="3C4B3CFC" w:rsidRDefault="3C4B3CFC" w14:paraId="54BD9FA9" w14:textId="2C822695">
            <w:r>
              <w:t>43.98$</w:t>
            </w:r>
          </w:p>
        </w:tc>
        <w:tc>
          <w:tcPr>
            <w:tcW w:w="1402" w:type="dxa"/>
            <w:vMerge w:val="restart"/>
          </w:tcPr>
          <w:p w:rsidR="3C4B3CFC" w:rsidP="3C4B3CFC" w:rsidRDefault="3C4B3CFC" w14:paraId="1B987792" w14:textId="42DDC1C1"/>
        </w:tc>
      </w:tr>
      <w:tr w:rsidR="3C4B3CFC" w:rsidTr="3C4B3CFC" w14:paraId="2E851F19" w14:textId="77777777">
        <w:trPr>
          <w:trHeight w:val="300"/>
        </w:trPr>
        <w:tc>
          <w:tcPr>
            <w:tcW w:w="7110" w:type="dxa"/>
            <w:gridSpan w:val="5"/>
          </w:tcPr>
          <w:p w:rsidR="3C4B3CFC" w:rsidP="3C4B3CFC" w:rsidRDefault="3C4B3CFC" w14:paraId="49F31C15" w14:textId="3AE609E0">
            <w:r>
              <w:t>Coût total des produits de ce sous-système avec taxes</w:t>
            </w:r>
          </w:p>
          <w:p w:rsidR="3C4B3CFC" w:rsidP="3C4B3CFC" w:rsidRDefault="3C4B3CFC" w14:paraId="742E26F5" w14:textId="6B08117F"/>
        </w:tc>
        <w:tc>
          <w:tcPr>
            <w:tcW w:w="1080" w:type="dxa"/>
          </w:tcPr>
          <w:p w:rsidR="3C4B3CFC" w:rsidP="3C4B3CFC" w:rsidRDefault="3C4B3CFC" w14:paraId="6213A3CC" w14:textId="3440FEB4">
            <w:r>
              <w:t>49.70$</w:t>
            </w:r>
          </w:p>
        </w:tc>
        <w:tc>
          <w:tcPr>
            <w:tcW w:w="1402" w:type="dxa"/>
            <w:vMerge/>
          </w:tcPr>
          <w:p w:rsidR="00AC0E72" w:rsidRDefault="00AC0E72" w14:paraId="135F0AF9" w14:textId="77777777"/>
        </w:tc>
      </w:tr>
    </w:tbl>
    <w:p w:rsidR="3C4B3CFC" w:rsidP="3C4B3CFC" w:rsidRDefault="3C4B3CFC" w14:paraId="1F6F1237" w14:textId="619C366E">
      <w:pPr>
        <w:pStyle w:val="ParIndent"/>
        <w:spacing w:before="240" w:beforeAutospacing="0" w:line="240" w:lineRule="auto"/>
        <w:ind w:firstLine="0"/>
        <w:rPr>
          <w:color w:val="C00000"/>
        </w:rPr>
      </w:pPr>
    </w:p>
    <w:p w:rsidRPr="001F4D30" w:rsidR="000420A6" w:rsidP="77705B50" w:rsidRDefault="470C571A" w14:paraId="4B507204" w14:textId="77777777">
      <w:pPr>
        <w:pStyle w:val="Heading3"/>
        <w:rPr>
          <w:lang w:val="fr-CA"/>
        </w:rPr>
      </w:pPr>
      <w:bookmarkStart w:name="_Toc1486643068" w:id="99"/>
      <w:bookmarkStart w:name="_Toc1170876496" w:id="100"/>
      <w:bookmarkStart w:name="_Toc1970207625" w:id="101"/>
      <w:r>
        <w:t>Liste d’équipements</w:t>
      </w:r>
      <w:bookmarkEnd w:id="99"/>
      <w:bookmarkEnd w:id="100"/>
      <w:bookmarkEnd w:id="101"/>
    </w:p>
    <w:p w:rsidRPr="00550605" w:rsidR="4E5F4604" w:rsidP="016E484D" w:rsidRDefault="1201ED15" w14:paraId="28D15058" w14:textId="0C90FC61">
      <w:pPr>
        <w:pStyle w:val="ParIndent"/>
        <w:spacing w:before="240" w:beforeAutospacing="0" w:line="240" w:lineRule="auto"/>
        <w:rPr>
          <w:color w:val="C00000"/>
          <w:lang w:val="fr-CA"/>
        </w:rPr>
      </w:pPr>
      <w:r w:rsidRPr="00550605">
        <w:rPr>
          <w:lang w:val="fr-CA"/>
        </w:rPr>
        <w:t>L'équipement suivant a été utilisé pour fabriquer et assembler ce sous-système:</w:t>
      </w:r>
    </w:p>
    <w:p w:rsidR="4E5F4604" w:rsidP="016E484D" w:rsidRDefault="1201ED15" w14:paraId="108FA198" w14:textId="0F4B9F22">
      <w:pPr>
        <w:pStyle w:val="ParIndent"/>
        <w:numPr>
          <w:ilvl w:val="1"/>
          <w:numId w:val="17"/>
        </w:numPr>
        <w:spacing w:before="240" w:beforeAutospacing="0" w:line="240" w:lineRule="auto"/>
      </w:pPr>
      <w:r w:rsidRPr="3C4B3CFC">
        <w:t>Imprimante 3D</w:t>
      </w:r>
    </w:p>
    <w:p w:rsidR="34C0E77A" w:rsidP="3C4B3CFC" w:rsidRDefault="34C0E77A" w14:paraId="40B67FDC" w14:textId="0CE19F2E">
      <w:pPr>
        <w:pStyle w:val="ParIndent"/>
        <w:numPr>
          <w:ilvl w:val="1"/>
          <w:numId w:val="17"/>
        </w:numPr>
        <w:spacing w:before="240" w:beforeAutospacing="0" w:line="240" w:lineRule="auto"/>
      </w:pPr>
      <w:r w:rsidRPr="3C4B3CFC">
        <w:t>VIVOSUN Pompe submersible</w:t>
      </w:r>
    </w:p>
    <w:p w:rsidR="34C0E77A" w:rsidP="3C4B3CFC" w:rsidRDefault="34C0E77A" w14:paraId="110CF2FD" w14:textId="4AB1A1EF">
      <w:pPr>
        <w:pStyle w:val="ParIndent"/>
        <w:numPr>
          <w:ilvl w:val="1"/>
          <w:numId w:val="17"/>
        </w:numPr>
        <w:spacing w:before="240" w:beforeAutospacing="0" w:line="240" w:lineRule="auto"/>
      </w:pPr>
      <w:r w:rsidRPr="3C4B3CFC">
        <w:t>Bac en plastique</w:t>
      </w:r>
    </w:p>
    <w:p w:rsidRPr="001F4D30" w:rsidR="000420A6" w:rsidP="77705B50" w:rsidRDefault="470C571A" w14:paraId="000792F4" w14:textId="77777777">
      <w:pPr>
        <w:pStyle w:val="Heading3"/>
        <w:rPr>
          <w:lang w:val="fr-CA"/>
        </w:rPr>
      </w:pPr>
      <w:bookmarkStart w:name="_Toc1050215143" w:id="102"/>
      <w:bookmarkStart w:name="_Toc1287759956" w:id="103"/>
      <w:bookmarkStart w:name="_Toc996588780" w:id="104"/>
      <w:r>
        <w:t>Instructions</w:t>
      </w:r>
      <w:bookmarkEnd w:id="102"/>
      <w:bookmarkEnd w:id="103"/>
      <w:bookmarkEnd w:id="104"/>
    </w:p>
    <w:p w:rsidR="016E484D" w:rsidP="3C4B3CFC" w:rsidRDefault="016E484D" w14:paraId="58377323" w14:textId="1A342072">
      <w:pPr>
        <w:pStyle w:val="ParIndent"/>
        <w:spacing w:line="240" w:lineRule="auto"/>
        <w:ind w:firstLine="0"/>
        <w:rPr>
          <w:color w:val="C00000"/>
        </w:rPr>
      </w:pPr>
    </w:p>
    <w:p w:rsidRPr="00550605" w:rsidR="5CD33B69" w:rsidP="016E484D" w:rsidRDefault="004972D3" w14:paraId="34A6DA2D" w14:textId="16E11BE3">
      <w:pPr>
        <w:pStyle w:val="ParIndent"/>
        <w:spacing w:line="240" w:lineRule="auto"/>
        <w:rPr>
          <w:color w:val="C00000"/>
          <w:lang w:val="fr-CA"/>
        </w:rPr>
      </w:pPr>
      <w:r w:rsidRPr="00550605">
        <w:rPr>
          <w:lang w:val="fr-CA"/>
        </w:rPr>
        <w:t>Les étapes suivantes</w:t>
      </w:r>
      <w:r w:rsidRPr="00550605" w:rsidR="67CCFB5B">
        <w:rPr>
          <w:lang w:val="fr-CA"/>
        </w:rPr>
        <w:t xml:space="preserve"> ont été utilisé pour fabriquer et assembler ce sous-système:</w:t>
      </w:r>
    </w:p>
    <w:p w:rsidRPr="00550605" w:rsidR="016E484D" w:rsidP="016E484D" w:rsidRDefault="016E484D" w14:paraId="1754BB8A" w14:textId="3D10341B">
      <w:pPr>
        <w:pStyle w:val="ParIndent"/>
        <w:spacing w:line="240" w:lineRule="auto"/>
        <w:rPr>
          <w:lang w:val="fr-CA"/>
        </w:rPr>
      </w:pPr>
    </w:p>
    <w:p w:rsidRPr="00550605" w:rsidR="016E484D" w:rsidP="016E484D" w:rsidRDefault="3FF740E6" w14:paraId="6A1F88D4" w14:textId="4F62871B">
      <w:pPr>
        <w:pStyle w:val="ParIndent"/>
        <w:spacing w:line="240" w:lineRule="auto"/>
        <w:rPr>
          <w:lang w:val="fr-CA"/>
        </w:rPr>
      </w:pPr>
      <w:r w:rsidRPr="00550605">
        <w:rPr>
          <w:lang w:val="fr-CA"/>
        </w:rPr>
        <w:t xml:space="preserve">Pour avoir les bonnes </w:t>
      </w:r>
      <w:r w:rsidRPr="00550605" w:rsidR="00F357EB">
        <w:rPr>
          <w:lang w:val="fr-CA"/>
        </w:rPr>
        <w:t>ajustassions</w:t>
      </w:r>
      <w:r w:rsidRPr="00550605">
        <w:rPr>
          <w:lang w:val="fr-CA"/>
        </w:rPr>
        <w:t xml:space="preserve"> </w:t>
      </w:r>
      <w:r w:rsidRPr="00550605" w:rsidR="5CE468D2">
        <w:rPr>
          <w:lang w:val="fr-CA"/>
        </w:rPr>
        <w:t xml:space="preserve">il faut d’abord imprimer le petit raccord avec l’aide de l’imprimante 3D. Dans ce cas, le groupe a fait </w:t>
      </w:r>
      <w:r w:rsidRPr="00550605" w:rsidR="00F357EB">
        <w:rPr>
          <w:lang w:val="fr-CA"/>
        </w:rPr>
        <w:t>une esquisse</w:t>
      </w:r>
      <w:r w:rsidRPr="00550605" w:rsidR="7C11F436">
        <w:rPr>
          <w:lang w:val="fr-CA"/>
        </w:rPr>
        <w:t xml:space="preserve"> avec les bonnes mesures à l’aide de OnShape.</w:t>
      </w:r>
    </w:p>
    <w:p w:rsidRPr="00550605" w:rsidR="2BD5D9B3" w:rsidP="2BD5D9B3" w:rsidRDefault="2BD5D9B3" w14:paraId="19E70692" w14:textId="1046BC4D">
      <w:pPr>
        <w:pStyle w:val="ParIndent"/>
        <w:spacing w:line="240" w:lineRule="auto"/>
        <w:rPr>
          <w:lang w:val="fr-CA"/>
        </w:rPr>
      </w:pPr>
    </w:p>
    <w:p w:rsidR="00205F41" w:rsidP="00205F41" w:rsidRDefault="5F824F25" w14:paraId="17B11E4A" w14:textId="77777777">
      <w:pPr>
        <w:pStyle w:val="ParIndent"/>
        <w:keepNext/>
        <w:spacing w:line="240" w:lineRule="auto"/>
        <w:ind w:firstLine="0"/>
        <w:jc w:val="center"/>
      </w:pPr>
      <w:r>
        <w:rPr>
          <w:noProof/>
        </w:rPr>
        <w:drawing>
          <wp:inline distT="0" distB="0" distL="0" distR="0" wp14:anchorId="56954FF0" wp14:editId="122A0A99">
            <wp:extent cx="1709731" cy="2505640"/>
            <wp:effectExtent l="0" t="0" r="0" b="0"/>
            <wp:docPr id="6288309" name="Picture 628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1709731" cy="2505640"/>
                    </a:xfrm>
                    <a:prstGeom prst="rect">
                      <a:avLst/>
                    </a:prstGeom>
                  </pic:spPr>
                </pic:pic>
              </a:graphicData>
            </a:graphic>
          </wp:inline>
        </w:drawing>
      </w:r>
    </w:p>
    <w:p w:rsidRPr="00F357EB" w:rsidR="2BD5D9B3" w:rsidP="00F357EB" w:rsidRDefault="00205F41" w14:paraId="48CDCCC2" w14:textId="60596D4D">
      <w:pPr>
        <w:pStyle w:val="Caption"/>
        <w:jc w:val="center"/>
      </w:pPr>
      <w:bookmarkStart w:name="_Toc164014539" w:id="106"/>
      <w:r w:rsidR="00205F41">
        <w:rPr/>
        <w:t xml:space="preserve">Figure </w:t>
      </w:r>
      <w:r>
        <w:fldChar w:fldCharType="begin"/>
      </w:r>
      <w:r>
        <w:instrText xml:space="preserve"> SEQ Figure \* ARABIC </w:instrText>
      </w:r>
      <w:r>
        <w:fldChar w:fldCharType="separate"/>
      </w:r>
      <w:r w:rsidRPr="0914A497" w:rsidR="00205F41">
        <w:rPr>
          <w:noProof/>
        </w:rPr>
        <w:t>12</w:t>
      </w:r>
      <w:r>
        <w:fldChar w:fldCharType="end"/>
      </w:r>
      <w:r w:rsidR="00205F41">
        <w:rPr/>
        <w:t xml:space="preserve">: </w:t>
      </w:r>
      <w:r w:rsidR="00205F41">
        <w:rPr/>
        <w:t>Raccord imprimé avec imprimante 3D</w:t>
      </w:r>
      <w:bookmarkEnd w:id="106"/>
    </w:p>
    <w:p w:rsidR="7A2246DC" w:rsidP="2BD5D9B3" w:rsidRDefault="10CB5C0B" w14:paraId="62822771" w14:textId="3A69A57B">
      <w:pPr>
        <w:pStyle w:val="Heading2"/>
      </w:pPr>
      <w:bookmarkStart w:name="_Toc1242810323" w:id="107"/>
      <w:bookmarkStart w:name="_Toc1638588200" w:id="108"/>
      <w:bookmarkStart w:name="_Toc247780127" w:id="109"/>
      <w:r>
        <w:t>Le système de transporta</w:t>
      </w:r>
      <w:r w:rsidR="2FE68F1F">
        <w:t>t</w:t>
      </w:r>
      <w:r>
        <w:t>ion</w:t>
      </w:r>
      <w:r w:rsidR="3F2017C4">
        <w:t xml:space="preserve"> et d’arrosage</w:t>
      </w:r>
      <w:bookmarkEnd w:id="107"/>
      <w:bookmarkEnd w:id="108"/>
      <w:bookmarkEnd w:id="109"/>
    </w:p>
    <w:p w:rsidR="3F8FE750" w:rsidP="3C4B3CFC" w:rsidRDefault="68D4D486" w14:paraId="1AA2CCD4" w14:textId="7C0B2E2F">
      <w:pPr>
        <w:pStyle w:val="ParIndent"/>
        <w:spacing w:line="240" w:lineRule="auto"/>
        <w:rPr>
          <w:lang w:val="fr-FR"/>
        </w:rPr>
      </w:pPr>
      <w:r w:rsidRPr="3C4B3CFC">
        <w:rPr>
          <w:lang w:val="fr-FR"/>
        </w:rPr>
        <w:t xml:space="preserve">Le deuxième sous-système dans ce projet est le système de transportation. Ce système rend le transport de l’eau mélangé avec le pollen possible à l’aide de boyau fait de plastique. </w:t>
      </w:r>
      <w:r w:rsidRPr="3C4B3CFC" w:rsidR="393E3C25">
        <w:rPr>
          <w:lang w:val="fr-FR"/>
        </w:rPr>
        <w:t>Ceci peut transporter le mélange jusqu’aux prochain système, le système d’arrosage, pour ensuite polliniser les plants de fraises. Ce bo</w:t>
      </w:r>
      <w:r w:rsidRPr="3C4B3CFC" w:rsidR="40E93179">
        <w:rPr>
          <w:lang w:val="fr-FR"/>
        </w:rPr>
        <w:t xml:space="preserve">yau commence du raccord de la pompe et se dirige </w:t>
      </w:r>
      <w:r w:rsidRPr="3C4B3CFC" w:rsidR="6182DC92">
        <w:rPr>
          <w:lang w:val="fr-FR"/>
        </w:rPr>
        <w:t>par-dessus</w:t>
      </w:r>
      <w:r w:rsidRPr="3C4B3CFC" w:rsidR="40E93179">
        <w:rPr>
          <w:lang w:val="fr-FR"/>
        </w:rPr>
        <w:t xml:space="preserve"> les plants de fraises sur l’armature pour ensuite rejoindre les arrosoirs. </w:t>
      </w:r>
      <w:r w:rsidRPr="3C4B3CFC" w:rsidR="47AD158A">
        <w:rPr>
          <w:lang w:val="fr-FR"/>
        </w:rPr>
        <w:t>Un système d</w:t>
      </w:r>
      <w:r w:rsidRPr="3C4B3CFC" w:rsidR="3125B957">
        <w:rPr>
          <w:lang w:val="fr-FR"/>
        </w:rPr>
        <w:t>’</w:t>
      </w:r>
      <w:r w:rsidRPr="3C4B3CFC" w:rsidR="00F357EB">
        <w:rPr>
          <w:lang w:val="fr-FR"/>
        </w:rPr>
        <w:t>agrafes</w:t>
      </w:r>
      <w:r w:rsidRPr="3C4B3CFC" w:rsidR="3125B957">
        <w:rPr>
          <w:lang w:val="fr-FR"/>
        </w:rPr>
        <w:t xml:space="preserve"> va soutenir le boyau sur le dessus de la structure de bois pour que le boyau reste dans un fil droit. </w:t>
      </w:r>
      <w:r w:rsidRPr="3C4B3CFC" w:rsidR="393E3C25">
        <w:rPr>
          <w:lang w:val="fr-FR"/>
        </w:rPr>
        <w:t xml:space="preserve"> </w:t>
      </w:r>
    </w:p>
    <w:p w:rsidRPr="00550605" w:rsidR="3C4B3CFC" w:rsidP="3C4B3CFC" w:rsidRDefault="3C4B3CFC" w14:paraId="7E99A0C8" w14:textId="1951A021">
      <w:pPr>
        <w:pStyle w:val="ParIndent"/>
        <w:spacing w:line="240" w:lineRule="auto"/>
        <w:rPr>
          <w:lang w:val="fr-CA"/>
        </w:rPr>
      </w:pPr>
    </w:p>
    <w:p w:rsidR="257F3743" w:rsidP="257F3743" w:rsidRDefault="257F3743" w14:paraId="5AA651B4" w14:textId="7AB59F26">
      <w:pPr>
        <w:pStyle w:val="ParIndent"/>
        <w:spacing w:line="240" w:lineRule="auto"/>
      </w:pPr>
    </w:p>
    <w:p w:rsidR="257F3743" w:rsidP="257F3743" w:rsidRDefault="257F3743" w14:paraId="24EF45E1" w14:textId="7E2F8E49">
      <w:pPr>
        <w:pStyle w:val="ParIndent"/>
        <w:spacing w:line="240" w:lineRule="auto"/>
      </w:pPr>
    </w:p>
    <w:p w:rsidR="257F3743" w:rsidP="257F3743" w:rsidRDefault="257F3743" w14:paraId="3738FA44" w14:textId="382E9D0A">
      <w:pPr>
        <w:pStyle w:val="ParIndent"/>
        <w:spacing w:line="240" w:lineRule="auto"/>
      </w:pPr>
    </w:p>
    <w:p w:rsidR="257F3743" w:rsidP="257F3743" w:rsidRDefault="257F3743" w14:paraId="2262A641" w14:textId="7B06B055">
      <w:pPr>
        <w:pStyle w:val="ParIndent"/>
        <w:spacing w:line="240" w:lineRule="auto"/>
      </w:pPr>
    </w:p>
    <w:p w:rsidR="257F3743" w:rsidP="257F3743" w:rsidRDefault="257F3743" w14:paraId="258C9F88" w14:textId="2CAF94E6">
      <w:pPr>
        <w:pStyle w:val="ParIndent"/>
        <w:spacing w:line="240" w:lineRule="auto"/>
      </w:pPr>
    </w:p>
    <w:p w:rsidR="257F3743" w:rsidP="257F3743" w:rsidRDefault="257F3743" w14:paraId="1535B60D" w14:textId="395F2D50">
      <w:pPr>
        <w:pStyle w:val="ParIndent"/>
        <w:spacing w:line="240" w:lineRule="auto"/>
      </w:pPr>
    </w:p>
    <w:p w:rsidR="257F3743" w:rsidP="257F3743" w:rsidRDefault="257F3743" w14:paraId="58AF2E8C" w14:textId="1ED438D3">
      <w:pPr>
        <w:pStyle w:val="ParIndent"/>
        <w:spacing w:line="240" w:lineRule="auto"/>
      </w:pPr>
    </w:p>
    <w:p w:rsidR="6E5BF999" w:rsidP="3C4B3CFC" w:rsidRDefault="6E5BF999" w14:paraId="4F2CDD7F" w14:textId="568ED1C2">
      <w:pPr>
        <w:pStyle w:val="ParIndent"/>
        <w:rPr>
          <w:lang w:val="fr-FR"/>
        </w:rPr>
      </w:pPr>
      <w:r w:rsidRPr="3C4B3CFC">
        <w:rPr>
          <w:lang w:val="fr-FR"/>
        </w:rPr>
        <w:t>Les arrosoirs vont ensuite transporter le mélange aux plants</w:t>
      </w:r>
      <w:r w:rsidRPr="3C4B3CFC" w:rsidR="260FBFF0">
        <w:rPr>
          <w:lang w:val="fr-FR"/>
        </w:rPr>
        <w:t xml:space="preserve">. Lorsque le mélange touche les arrosoirs, ces dernières s’ouvrent un peu pour créer de la pression dans le boyau et faire le liquide sortir. Ce liquide est donc arrosé au-dessus des plantes avec un rayon constant pour s’assurer que tout le dessus de la plante est en effet polliniser. L’eau qui ne se </w:t>
      </w:r>
      <w:r w:rsidRPr="3C4B3CFC" w:rsidR="00F357EB">
        <w:rPr>
          <w:lang w:val="fr-FR"/>
        </w:rPr>
        <w:t>mélange</w:t>
      </w:r>
      <w:r w:rsidRPr="3C4B3CFC" w:rsidR="260FBFF0">
        <w:rPr>
          <w:lang w:val="fr-FR"/>
        </w:rPr>
        <w:t xml:space="preserve"> pas avec les fleurs de pollen vont se recycler dans la terre des plants. Ce projet est donc bien pour l’environnement puisque ça sauve beaucoup d’eau en même temps de polliniser les plants.</w:t>
      </w:r>
    </w:p>
    <w:p w:rsidRPr="00550605" w:rsidR="3C4B3CFC" w:rsidP="3C4B3CFC" w:rsidRDefault="3C4B3CFC" w14:paraId="3A26BB54" w14:textId="2885864B">
      <w:pPr>
        <w:pStyle w:val="ParIndent"/>
        <w:spacing w:line="240" w:lineRule="auto"/>
        <w:rPr>
          <w:lang w:val="fr-CA"/>
        </w:rPr>
      </w:pPr>
    </w:p>
    <w:p w:rsidR="7A2246DC" w:rsidP="2BD5D9B3" w:rsidRDefault="10CB5C0B" w14:paraId="266E950C" w14:textId="6FB4C766">
      <w:pPr>
        <w:pStyle w:val="Heading3"/>
      </w:pPr>
      <w:bookmarkStart w:name="_Toc1331953256" w:id="110"/>
      <w:bookmarkStart w:name="_Toc1934815208" w:id="111"/>
      <w:bookmarkStart w:name="_Toc72761305" w:id="112"/>
      <w:r>
        <w:t>NDM (Nomenclature des Matériaux)</w:t>
      </w:r>
      <w:bookmarkEnd w:id="110"/>
      <w:bookmarkEnd w:id="111"/>
      <w:bookmarkEnd w:id="112"/>
    </w:p>
    <w:tbl>
      <w:tblPr>
        <w:tblStyle w:val="TableGrid"/>
        <w:tblW w:w="0" w:type="auto"/>
        <w:tblLayout w:type="fixed"/>
        <w:tblLook w:val="06A0" w:firstRow="1" w:lastRow="0" w:firstColumn="1" w:lastColumn="0" w:noHBand="1" w:noVBand="1"/>
      </w:tblPr>
      <w:tblGrid>
        <w:gridCol w:w="1380"/>
        <w:gridCol w:w="2820"/>
        <w:gridCol w:w="795"/>
        <w:gridCol w:w="1125"/>
        <w:gridCol w:w="975"/>
        <w:gridCol w:w="1095"/>
        <w:gridCol w:w="1402"/>
      </w:tblGrid>
      <w:tr w:rsidR="3C4B3CFC" w:rsidTr="3C4B3CFC" w14:paraId="054EE9E8" w14:textId="77777777">
        <w:trPr>
          <w:trHeight w:val="300"/>
        </w:trPr>
        <w:tc>
          <w:tcPr>
            <w:tcW w:w="1380" w:type="dxa"/>
          </w:tcPr>
          <w:p w:rsidR="5B5FCC44" w:rsidP="3C4B3CFC" w:rsidRDefault="5B5FCC44" w14:paraId="2835350B" w14:textId="60D7941B">
            <w:r>
              <w:t>Nom de l’item</w:t>
            </w:r>
          </w:p>
        </w:tc>
        <w:tc>
          <w:tcPr>
            <w:tcW w:w="2820" w:type="dxa"/>
          </w:tcPr>
          <w:p w:rsidR="48D4D36C" w:rsidP="3C4B3CFC" w:rsidRDefault="48D4D36C" w14:paraId="02D140EA" w14:textId="2786C7FE">
            <w:r>
              <w:t>Description</w:t>
            </w:r>
          </w:p>
        </w:tc>
        <w:tc>
          <w:tcPr>
            <w:tcW w:w="795" w:type="dxa"/>
          </w:tcPr>
          <w:p w:rsidR="48D4D36C" w:rsidP="3C4B3CFC" w:rsidRDefault="48D4D36C" w14:paraId="73908A9C" w14:textId="3947C820">
            <w:r>
              <w:t xml:space="preserve">Unité </w:t>
            </w:r>
          </w:p>
        </w:tc>
        <w:tc>
          <w:tcPr>
            <w:tcW w:w="1125" w:type="dxa"/>
          </w:tcPr>
          <w:p w:rsidR="48D4D36C" w:rsidP="3C4B3CFC" w:rsidRDefault="48D4D36C" w14:paraId="2421B0C0" w14:textId="48D9EFA9">
            <w:r>
              <w:t>Quantité</w:t>
            </w:r>
          </w:p>
        </w:tc>
        <w:tc>
          <w:tcPr>
            <w:tcW w:w="975" w:type="dxa"/>
          </w:tcPr>
          <w:p w:rsidR="48D4D36C" w:rsidP="3C4B3CFC" w:rsidRDefault="48D4D36C" w14:paraId="216FBDEE" w14:textId="51FF9B1A">
            <w:r>
              <w:t>Coût unitair</w:t>
            </w:r>
            <w:r w:rsidR="21801929">
              <w:t>e</w:t>
            </w:r>
          </w:p>
        </w:tc>
        <w:tc>
          <w:tcPr>
            <w:tcW w:w="1095" w:type="dxa"/>
          </w:tcPr>
          <w:p w:rsidR="48D4D36C" w:rsidP="3C4B3CFC" w:rsidRDefault="48D4D36C" w14:paraId="5E7857B6" w14:textId="3EC8D53D">
            <w:r>
              <w:t>Coût étendue</w:t>
            </w:r>
          </w:p>
        </w:tc>
        <w:tc>
          <w:tcPr>
            <w:tcW w:w="1402" w:type="dxa"/>
          </w:tcPr>
          <w:p w:rsidR="48D4D36C" w:rsidP="3C4B3CFC" w:rsidRDefault="48D4D36C" w14:paraId="39667A8D" w14:textId="0FBE3280">
            <w:r>
              <w:t>Lien</w:t>
            </w:r>
          </w:p>
        </w:tc>
      </w:tr>
      <w:tr w:rsidR="3C4B3CFC" w:rsidTr="3C4B3CFC" w14:paraId="7E8A21D0" w14:textId="77777777">
        <w:trPr>
          <w:trHeight w:val="300"/>
        </w:trPr>
        <w:tc>
          <w:tcPr>
            <w:tcW w:w="1380" w:type="dxa"/>
          </w:tcPr>
          <w:p w:rsidR="604893C4" w:rsidP="3C4B3CFC" w:rsidRDefault="604893C4" w14:paraId="6937E81C" w14:textId="0B7F61B7">
            <w:r>
              <w:t>Thread sealing tape</w:t>
            </w:r>
          </w:p>
        </w:tc>
        <w:tc>
          <w:tcPr>
            <w:tcW w:w="2820" w:type="dxa"/>
          </w:tcPr>
          <w:p w:rsidRPr="00550605" w:rsidR="604893C4" w:rsidP="3C4B3CFC" w:rsidRDefault="604893C4" w14:paraId="32E1D6C5" w14:textId="2FF85D19">
            <w:pPr>
              <w:rPr>
                <w:lang w:val="en-US"/>
              </w:rPr>
            </w:pPr>
            <w:r w:rsidRPr="00550605">
              <w:rPr>
                <w:lang w:val="en-US"/>
              </w:rPr>
              <w:t>Belanger 1-Pack 0.5-in x 4-ft Thread Sealing Tape</w:t>
            </w:r>
          </w:p>
        </w:tc>
        <w:tc>
          <w:tcPr>
            <w:tcW w:w="795" w:type="dxa"/>
          </w:tcPr>
          <w:p w:rsidR="604893C4" w:rsidP="3C4B3CFC" w:rsidRDefault="604893C4" w14:paraId="18FF9C87" w14:textId="55B128B2">
            <w:r>
              <w:t>Unité</w:t>
            </w:r>
          </w:p>
        </w:tc>
        <w:tc>
          <w:tcPr>
            <w:tcW w:w="1125" w:type="dxa"/>
          </w:tcPr>
          <w:p w:rsidR="604893C4" w:rsidP="3C4B3CFC" w:rsidRDefault="604893C4" w14:paraId="6CD29D8D" w14:textId="0024F9F1">
            <w:r>
              <w:t>1</w:t>
            </w:r>
          </w:p>
        </w:tc>
        <w:tc>
          <w:tcPr>
            <w:tcW w:w="975" w:type="dxa"/>
          </w:tcPr>
          <w:p w:rsidR="604893C4" w:rsidP="3C4B3CFC" w:rsidRDefault="604893C4" w14:paraId="5C074450" w14:textId="004DFCF1">
            <w:r>
              <w:t>1,19$</w:t>
            </w:r>
          </w:p>
        </w:tc>
        <w:tc>
          <w:tcPr>
            <w:tcW w:w="1095" w:type="dxa"/>
          </w:tcPr>
          <w:p w:rsidR="604893C4" w:rsidP="3C4B3CFC" w:rsidRDefault="604893C4" w14:paraId="688F5CB0" w14:textId="60A32790">
            <w:r>
              <w:t>1,19$</w:t>
            </w:r>
          </w:p>
        </w:tc>
        <w:tc>
          <w:tcPr>
            <w:tcW w:w="1402" w:type="dxa"/>
          </w:tcPr>
          <w:p w:rsidR="604893C4" w:rsidP="3C4B3CFC" w:rsidRDefault="604893C4" w14:paraId="5BDC64DE" w14:textId="6B43B352">
            <w:r>
              <w:t>https://shorturl.at/mnKQ3</w:t>
            </w:r>
          </w:p>
        </w:tc>
      </w:tr>
      <w:tr w:rsidR="3C4B3CFC" w:rsidTr="3C4B3CFC" w14:paraId="2544C5AF" w14:textId="77777777">
        <w:trPr>
          <w:trHeight w:val="300"/>
        </w:trPr>
        <w:tc>
          <w:tcPr>
            <w:tcW w:w="1380" w:type="dxa"/>
          </w:tcPr>
          <w:p w:rsidR="604893C4" w:rsidP="3C4B3CFC" w:rsidRDefault="604893C4" w14:paraId="013D2265" w14:textId="68D7EE3F">
            <w:r>
              <w:t xml:space="preserve">Boayux avec </w:t>
            </w:r>
            <w:r w:rsidR="00F357EB">
              <w:t>arrosoirs</w:t>
            </w:r>
          </w:p>
        </w:tc>
        <w:tc>
          <w:tcPr>
            <w:tcW w:w="2820" w:type="dxa"/>
          </w:tcPr>
          <w:p w:rsidRPr="00550605" w:rsidR="604893C4" w:rsidP="3C4B3CFC" w:rsidRDefault="604893C4" w14:paraId="22C198F0" w14:textId="016ADB87">
            <w:pPr>
              <w:rPr>
                <w:lang w:val="en-US"/>
              </w:rPr>
            </w:pPr>
            <w:r w:rsidRPr="00550605">
              <w:rPr>
                <w:lang w:val="en-US"/>
              </w:rPr>
              <w:t>Misting Line with 10 T-Joint Mist Nozzles</w:t>
            </w:r>
          </w:p>
        </w:tc>
        <w:tc>
          <w:tcPr>
            <w:tcW w:w="795" w:type="dxa"/>
          </w:tcPr>
          <w:p w:rsidR="604893C4" w:rsidP="3C4B3CFC" w:rsidRDefault="604893C4" w14:paraId="1576B06D" w14:textId="152E0D44">
            <w:r>
              <w:t>Unité</w:t>
            </w:r>
          </w:p>
        </w:tc>
        <w:tc>
          <w:tcPr>
            <w:tcW w:w="1125" w:type="dxa"/>
          </w:tcPr>
          <w:p w:rsidR="604893C4" w:rsidP="3C4B3CFC" w:rsidRDefault="604893C4" w14:paraId="7844FD9F" w14:textId="3AB849D4">
            <w:r>
              <w:t>1</w:t>
            </w:r>
          </w:p>
        </w:tc>
        <w:tc>
          <w:tcPr>
            <w:tcW w:w="975" w:type="dxa"/>
          </w:tcPr>
          <w:p w:rsidR="604893C4" w:rsidP="3C4B3CFC" w:rsidRDefault="604893C4" w14:paraId="5C4B6C63" w14:textId="18D76A36">
            <w:r>
              <w:t>11,49$</w:t>
            </w:r>
          </w:p>
        </w:tc>
        <w:tc>
          <w:tcPr>
            <w:tcW w:w="1095" w:type="dxa"/>
          </w:tcPr>
          <w:p w:rsidR="604893C4" w:rsidP="3C4B3CFC" w:rsidRDefault="604893C4" w14:paraId="49BD8CDB" w14:textId="5330AEE4">
            <w:r>
              <w:t>11,49$</w:t>
            </w:r>
          </w:p>
        </w:tc>
        <w:tc>
          <w:tcPr>
            <w:tcW w:w="1402" w:type="dxa"/>
          </w:tcPr>
          <w:p w:rsidR="604893C4" w:rsidP="3C4B3CFC" w:rsidRDefault="604893C4" w14:paraId="714E37C9" w14:textId="7119A27C">
            <w:r>
              <w:t>https://shorturl.at/biuzV</w:t>
            </w:r>
          </w:p>
        </w:tc>
      </w:tr>
      <w:tr w:rsidR="3C4B3CFC" w:rsidTr="3C4B3CFC" w14:paraId="2A1B7AB0" w14:textId="77777777">
        <w:trPr>
          <w:trHeight w:val="300"/>
        </w:trPr>
        <w:tc>
          <w:tcPr>
            <w:tcW w:w="7095" w:type="dxa"/>
            <w:gridSpan w:val="5"/>
          </w:tcPr>
          <w:p w:rsidR="234353FA" w:rsidP="3C4B3CFC" w:rsidRDefault="234353FA" w14:paraId="1386A031" w14:textId="2BA894D9">
            <w:r>
              <w:t>Coût total des produits de ce sous-système</w:t>
            </w:r>
          </w:p>
        </w:tc>
        <w:tc>
          <w:tcPr>
            <w:tcW w:w="1095" w:type="dxa"/>
          </w:tcPr>
          <w:p w:rsidR="0C4C2106" w:rsidP="3C4B3CFC" w:rsidRDefault="0C4C2106" w14:paraId="73FD6F0F" w14:textId="79BC95F3">
            <w:r>
              <w:t>12,68$</w:t>
            </w:r>
          </w:p>
        </w:tc>
        <w:tc>
          <w:tcPr>
            <w:tcW w:w="1402" w:type="dxa"/>
            <w:vMerge w:val="restart"/>
          </w:tcPr>
          <w:p w:rsidR="3C4B3CFC" w:rsidP="3C4B3CFC" w:rsidRDefault="3C4B3CFC" w14:paraId="31B943A8" w14:textId="42DDC1C1"/>
        </w:tc>
      </w:tr>
      <w:tr w:rsidR="3C4B3CFC" w:rsidTr="3C4B3CFC" w14:paraId="64D63BCE" w14:textId="77777777">
        <w:trPr>
          <w:trHeight w:val="300"/>
        </w:trPr>
        <w:tc>
          <w:tcPr>
            <w:tcW w:w="7095" w:type="dxa"/>
            <w:gridSpan w:val="5"/>
          </w:tcPr>
          <w:p w:rsidR="234353FA" w:rsidP="3C4B3CFC" w:rsidRDefault="234353FA" w14:paraId="52940597" w14:textId="3AE609E0">
            <w:r>
              <w:t>Coût total des produits de ce sous-système avec taxes</w:t>
            </w:r>
          </w:p>
          <w:p w:rsidR="3C4B3CFC" w:rsidP="3C4B3CFC" w:rsidRDefault="3C4B3CFC" w14:paraId="7A72BBA3" w14:textId="6B08117F"/>
        </w:tc>
        <w:tc>
          <w:tcPr>
            <w:tcW w:w="1095" w:type="dxa"/>
          </w:tcPr>
          <w:p w:rsidR="66A4C994" w:rsidP="3C4B3CFC" w:rsidRDefault="66A4C994" w14:paraId="77A1F3F3" w14:textId="59F09A7E">
            <w:r>
              <w:t>14,33$</w:t>
            </w:r>
          </w:p>
        </w:tc>
        <w:tc>
          <w:tcPr>
            <w:tcW w:w="1402" w:type="dxa"/>
            <w:vMerge/>
          </w:tcPr>
          <w:p w:rsidR="00AC0E72" w:rsidRDefault="00AC0E72" w14:paraId="3F42AAE1" w14:textId="77777777"/>
        </w:tc>
      </w:tr>
    </w:tbl>
    <w:p w:rsidR="7A2246DC" w:rsidP="2BD5D9B3" w:rsidRDefault="10CB5C0B" w14:paraId="6D7D9E17" w14:textId="77ED2B78">
      <w:pPr>
        <w:pStyle w:val="Heading3"/>
      </w:pPr>
      <w:bookmarkStart w:name="_Toc1910188026" w:id="113"/>
      <w:bookmarkStart w:name="_Toc977089667" w:id="114"/>
      <w:bookmarkStart w:name="_Toc1193472880" w:id="115"/>
      <w:r>
        <w:t>Liste d’équipements</w:t>
      </w:r>
      <w:bookmarkEnd w:id="113"/>
      <w:bookmarkEnd w:id="114"/>
      <w:bookmarkEnd w:id="115"/>
    </w:p>
    <w:p w:rsidR="61AF62A6" w:rsidP="61AF62A6" w:rsidRDefault="61AF62A6" w14:paraId="4A34035F" w14:textId="736C10F2">
      <w:pPr>
        <w:pStyle w:val="ParIndent"/>
        <w:spacing w:before="240" w:beforeAutospacing="0" w:line="240" w:lineRule="auto"/>
      </w:pPr>
    </w:p>
    <w:p w:rsidR="61AF62A6" w:rsidP="61AF62A6" w:rsidRDefault="61AF62A6" w14:paraId="24EB97FB" w14:textId="48F8E5DF">
      <w:pPr>
        <w:pStyle w:val="ParIndent"/>
        <w:spacing w:before="240" w:beforeAutospacing="0" w:line="240" w:lineRule="auto"/>
      </w:pPr>
    </w:p>
    <w:p w:rsidRPr="00550605" w:rsidR="7A2246DC" w:rsidP="2BD5D9B3" w:rsidRDefault="3CC5E19A" w14:paraId="0906DBF2" w14:textId="0C90FC61">
      <w:pPr>
        <w:pStyle w:val="ParIndent"/>
        <w:spacing w:before="240" w:beforeAutospacing="0" w:line="240" w:lineRule="auto"/>
        <w:rPr>
          <w:color w:val="C00000"/>
          <w:lang w:val="fr-CA"/>
        </w:rPr>
      </w:pPr>
      <w:r w:rsidRPr="3C4B3CFC">
        <w:t>L'équipement suivant a été utilisé pour fabriquer et assembler ce sous-système:</w:t>
      </w:r>
    </w:p>
    <w:p w:rsidR="7A2246DC" w:rsidP="2BD5D9B3" w:rsidRDefault="3CC5E19A" w14:paraId="35813C4E" w14:textId="0F4B9F22">
      <w:pPr>
        <w:pStyle w:val="ParIndent"/>
        <w:numPr>
          <w:ilvl w:val="1"/>
          <w:numId w:val="17"/>
        </w:numPr>
        <w:spacing w:before="240" w:beforeAutospacing="0" w:line="240" w:lineRule="auto"/>
      </w:pPr>
      <w:r w:rsidRPr="3C4B3CFC">
        <w:t>Imprimante 3D</w:t>
      </w:r>
    </w:p>
    <w:p w:rsidR="4A046BA6" w:rsidP="2BD5D9B3" w:rsidRDefault="44C8D573" w14:paraId="4EB3015D" w14:textId="2C918DD8">
      <w:pPr>
        <w:pStyle w:val="ParIndent"/>
        <w:numPr>
          <w:ilvl w:val="1"/>
          <w:numId w:val="17"/>
        </w:numPr>
        <w:spacing w:before="240" w:beforeAutospacing="0" w:line="240" w:lineRule="auto"/>
      </w:pPr>
      <w:r w:rsidRPr="3C4B3CFC">
        <w:t>Des pinces</w:t>
      </w:r>
    </w:p>
    <w:p w:rsidR="12B2B76A" w:rsidP="3C4B3CFC" w:rsidRDefault="12B2B76A" w14:paraId="4BBBFA62" w14:textId="200CF732">
      <w:pPr>
        <w:pStyle w:val="ParIndent"/>
        <w:numPr>
          <w:ilvl w:val="1"/>
          <w:numId w:val="17"/>
        </w:numPr>
        <w:spacing w:before="240" w:beforeAutospacing="0" w:line="240" w:lineRule="auto"/>
      </w:pPr>
      <w:r w:rsidRPr="3C4B3CFC">
        <w:t>Perceuse</w:t>
      </w:r>
    </w:p>
    <w:p w:rsidR="12B2B76A" w:rsidP="3C4B3CFC" w:rsidRDefault="12B2B76A" w14:paraId="03CDF805" w14:textId="52060C8C">
      <w:pPr>
        <w:pStyle w:val="ParIndent"/>
        <w:numPr>
          <w:ilvl w:val="1"/>
          <w:numId w:val="17"/>
        </w:numPr>
        <w:spacing w:before="240" w:beforeAutospacing="0" w:line="240" w:lineRule="auto"/>
      </w:pPr>
      <w:r w:rsidRPr="3C4B3CFC">
        <w:t>Vis</w:t>
      </w:r>
    </w:p>
    <w:p w:rsidR="12B2B76A" w:rsidP="3C4B3CFC" w:rsidRDefault="12B2B76A" w14:paraId="15F5CEDC" w14:textId="3C186B5F">
      <w:pPr>
        <w:pStyle w:val="ParIndent"/>
        <w:numPr>
          <w:ilvl w:val="1"/>
          <w:numId w:val="17"/>
        </w:numPr>
        <w:spacing w:before="240" w:beforeAutospacing="0" w:line="240" w:lineRule="auto"/>
      </w:pPr>
      <w:r w:rsidRPr="3C4B3CFC">
        <w:t>Bois 2x4</w:t>
      </w:r>
    </w:p>
    <w:p w:rsidR="3C4B3CFC" w:rsidP="3C4B3CFC" w:rsidRDefault="3C4B3CFC" w14:paraId="2DCC6AE1" w14:textId="39328841">
      <w:pPr>
        <w:pStyle w:val="ParIndent"/>
        <w:spacing w:before="240" w:beforeAutospacing="0" w:line="240" w:lineRule="auto"/>
      </w:pPr>
    </w:p>
    <w:p w:rsidR="3C4B3CFC" w:rsidP="3C4B3CFC" w:rsidRDefault="3C4B3CFC" w14:paraId="61380A3D" w14:textId="74406529">
      <w:pPr>
        <w:pStyle w:val="ParIndent"/>
        <w:spacing w:before="240" w:beforeAutospacing="0" w:line="240" w:lineRule="auto"/>
      </w:pPr>
    </w:p>
    <w:p w:rsidR="2BD5D9B3" w:rsidP="3C4B3CFC" w:rsidRDefault="10CB5C0B" w14:paraId="4290331F" w14:textId="4325D305">
      <w:pPr>
        <w:pStyle w:val="Heading3"/>
        <w:spacing w:line="240" w:lineRule="auto"/>
      </w:pPr>
      <w:bookmarkStart w:name="_Toc694931167" w:id="116"/>
      <w:bookmarkStart w:name="_Toc1448113074" w:id="117"/>
      <w:bookmarkStart w:name="_Toc540079087" w:id="118"/>
      <w:r>
        <w:t>Instructions</w:t>
      </w:r>
      <w:bookmarkEnd w:id="116"/>
      <w:bookmarkEnd w:id="117"/>
      <w:bookmarkEnd w:id="118"/>
    </w:p>
    <w:p w:rsidRPr="00550605" w:rsidR="7A2246DC" w:rsidP="2BD5D9B3" w:rsidRDefault="00F357EB" w14:paraId="7F9E46C4" w14:textId="2BCB9AD1">
      <w:pPr>
        <w:pStyle w:val="ParIndent"/>
        <w:spacing w:line="240" w:lineRule="auto"/>
        <w:rPr>
          <w:color w:val="C00000"/>
          <w:lang w:val="fr-CA"/>
        </w:rPr>
      </w:pPr>
      <w:r w:rsidRPr="00550605">
        <w:rPr>
          <w:lang w:val="fr-CA"/>
        </w:rPr>
        <w:t>Les étapes suivantes</w:t>
      </w:r>
      <w:r w:rsidRPr="00550605" w:rsidR="3CC5E19A">
        <w:rPr>
          <w:lang w:val="fr-CA"/>
        </w:rPr>
        <w:t xml:space="preserve"> ont été utilisé pour fabriquer et assembler ce sous-système:</w:t>
      </w:r>
    </w:p>
    <w:p w:rsidRPr="00550605" w:rsidR="2BD5D9B3" w:rsidP="2BD5D9B3" w:rsidRDefault="2BD5D9B3" w14:paraId="67D0A533" w14:textId="3742D42A">
      <w:pPr>
        <w:pStyle w:val="ParIndent"/>
        <w:spacing w:line="240" w:lineRule="auto"/>
        <w:rPr>
          <w:lang w:val="fr-CA"/>
        </w:rPr>
      </w:pPr>
    </w:p>
    <w:p w:rsidR="72EA6214" w:rsidP="2BD5D9B3" w:rsidRDefault="5785E2A0" w14:paraId="2548E921" w14:textId="6AC6FD7F">
      <w:pPr>
        <w:pStyle w:val="ParIndent"/>
        <w:spacing w:line="240" w:lineRule="auto"/>
        <w:rPr>
          <w:lang w:val="fr-FR"/>
        </w:rPr>
      </w:pPr>
      <w:r w:rsidRPr="3C4B3CFC">
        <w:rPr>
          <w:lang w:val="fr-FR"/>
        </w:rPr>
        <w:t xml:space="preserve">Pour être capable d’accrocher les boyaux à la structure de bois, il faut d’abbord </w:t>
      </w:r>
      <w:r w:rsidRPr="3C4B3CFC" w:rsidR="011C4018">
        <w:rPr>
          <w:lang w:val="fr-FR"/>
        </w:rPr>
        <w:t xml:space="preserve">conceptualiser les </w:t>
      </w:r>
      <w:r w:rsidRPr="3C4B3CFC" w:rsidR="00F357EB">
        <w:rPr>
          <w:lang w:val="fr-FR"/>
        </w:rPr>
        <w:t>agrafes</w:t>
      </w:r>
      <w:r w:rsidRPr="3C4B3CFC" w:rsidR="011C4018">
        <w:rPr>
          <w:lang w:val="fr-FR"/>
        </w:rPr>
        <w:t xml:space="preserve"> avec un logiciel de conception à 3D. Dans notre cas, nous avons utilisé le logiciel de AutoCad pour les construi</w:t>
      </w:r>
      <w:r w:rsidRPr="3C4B3CFC" w:rsidR="1A218E61">
        <w:rPr>
          <w:lang w:val="fr-FR"/>
        </w:rPr>
        <w:t xml:space="preserve">re. </w:t>
      </w:r>
    </w:p>
    <w:p w:rsidR="2BD5D9B3" w:rsidP="2BD5D9B3" w:rsidRDefault="2BD5D9B3" w14:paraId="2525A6F4" w14:textId="1531F38F">
      <w:pPr>
        <w:pStyle w:val="ParIndent"/>
        <w:spacing w:line="240" w:lineRule="auto"/>
        <w:rPr>
          <w:lang w:val="fr-FR"/>
        </w:rPr>
      </w:pPr>
    </w:p>
    <w:p w:rsidR="425AEC0A" w:rsidP="2BD5D9B3" w:rsidRDefault="1A218E61" w14:paraId="7F2C3D4A" w14:textId="65C23143">
      <w:pPr>
        <w:pStyle w:val="ParIndent"/>
        <w:spacing w:line="240" w:lineRule="auto"/>
        <w:rPr>
          <w:lang w:val="fr-FR"/>
        </w:rPr>
      </w:pPr>
      <w:r w:rsidRPr="00550605">
        <w:rPr>
          <w:lang w:val="fr-CA"/>
        </w:rPr>
        <w:t xml:space="preserve">Mettre photo des agrafes. </w:t>
      </w:r>
    </w:p>
    <w:p w:rsidRPr="00550605" w:rsidR="3C4B3CFC" w:rsidP="3C4B3CFC" w:rsidRDefault="3C4B3CFC" w14:paraId="136F9AB1" w14:textId="7D7805B0">
      <w:pPr>
        <w:pStyle w:val="ParIndent"/>
        <w:spacing w:line="240" w:lineRule="auto"/>
        <w:rPr>
          <w:lang w:val="fr-CA"/>
        </w:rPr>
      </w:pPr>
    </w:p>
    <w:p w:rsidRPr="00550605" w:rsidR="7545CD99" w:rsidP="3C4B3CFC" w:rsidRDefault="7545CD99" w14:paraId="5E6C53C2" w14:textId="3A94175D">
      <w:pPr>
        <w:pStyle w:val="ParIndent"/>
        <w:spacing w:line="240" w:lineRule="auto"/>
        <w:rPr>
          <w:lang w:val="fr-CA"/>
        </w:rPr>
      </w:pPr>
      <w:r w:rsidRPr="00550605">
        <w:rPr>
          <w:lang w:val="fr-CA"/>
        </w:rPr>
        <w:t>Pour la base du projet, nous avons construit</w:t>
      </w:r>
      <w:r w:rsidRPr="00550605" w:rsidR="2CF9C90D">
        <w:rPr>
          <w:lang w:val="fr-CA"/>
        </w:rPr>
        <w:t xml:space="preserve"> une base en bas pour simuler les serres du client. </w:t>
      </w:r>
      <w:r w:rsidRPr="00550605" w:rsidR="7F8D2D57">
        <w:rPr>
          <w:lang w:val="fr-CA"/>
        </w:rPr>
        <w:t xml:space="preserve">Nous avons pris des morceaux </w:t>
      </w:r>
      <w:r w:rsidRPr="00550605" w:rsidR="26B50486">
        <w:rPr>
          <w:lang w:val="fr-CA"/>
        </w:rPr>
        <w:t xml:space="preserve">de bois en retaille faire une base, deux cotés perpendiculaire et un </w:t>
      </w:r>
      <w:r w:rsidRPr="00550605" w:rsidR="2F8CE4F6">
        <w:rPr>
          <w:lang w:val="fr-CA"/>
        </w:rPr>
        <w:t>plafond</w:t>
      </w:r>
      <w:r w:rsidRPr="00550605" w:rsidR="26B50486">
        <w:rPr>
          <w:lang w:val="fr-CA"/>
        </w:rPr>
        <w:t xml:space="preserve"> pour le plant de fraise. Ce </w:t>
      </w:r>
      <w:r w:rsidRPr="00550605" w:rsidR="66B4F811">
        <w:rPr>
          <w:lang w:val="fr-CA"/>
        </w:rPr>
        <w:t>plafond</w:t>
      </w:r>
      <w:r w:rsidRPr="00550605" w:rsidR="26B50486">
        <w:rPr>
          <w:lang w:val="fr-CA"/>
        </w:rPr>
        <w:t xml:space="preserve"> nous donne la possibilité d’attacher le boyau et les arrosoirs au bois pour l</w:t>
      </w:r>
      <w:r w:rsidRPr="00550605" w:rsidR="05849EEF">
        <w:rPr>
          <w:lang w:val="fr-CA"/>
        </w:rPr>
        <w:t>es faire suspendre</w:t>
      </w:r>
      <w:r w:rsidRPr="00550605" w:rsidR="2C4A7ED2">
        <w:rPr>
          <w:lang w:val="fr-CA"/>
        </w:rPr>
        <w:t xml:space="preserve">. </w:t>
      </w:r>
    </w:p>
    <w:p w:rsidRPr="00550605" w:rsidR="3C4B3CFC" w:rsidP="3C4B3CFC" w:rsidRDefault="3C4B3CFC" w14:paraId="4BFE1C8B" w14:textId="65C77389">
      <w:pPr>
        <w:pStyle w:val="ParIndent"/>
        <w:spacing w:line="240" w:lineRule="auto"/>
        <w:rPr>
          <w:lang w:val="fr-CA"/>
        </w:rPr>
      </w:pPr>
    </w:p>
    <w:p w:rsidR="120D320F" w:rsidP="3C4B3CFC" w:rsidRDefault="1A218E61" w14:paraId="0BE73735" w14:textId="77031BE5">
      <w:pPr>
        <w:pStyle w:val="ParIndent"/>
        <w:spacing w:line="240" w:lineRule="auto"/>
        <w:rPr>
          <w:lang w:val="fr-FR"/>
        </w:rPr>
      </w:pPr>
      <w:r w:rsidRPr="00550605">
        <w:rPr>
          <w:lang w:val="fr-CA"/>
        </w:rPr>
        <w:t>Avec les agrafes</w:t>
      </w:r>
      <w:r w:rsidRPr="00550605" w:rsidR="3429FD01">
        <w:rPr>
          <w:lang w:val="fr-CA"/>
        </w:rPr>
        <w:t xml:space="preserve">, l’armature de bois </w:t>
      </w:r>
      <w:r w:rsidRPr="00550605">
        <w:rPr>
          <w:lang w:val="fr-CA"/>
        </w:rPr>
        <w:t xml:space="preserve">et les autres matériaux en mains, la construction du sous-système est maintenant possible. </w:t>
      </w:r>
      <w:r w:rsidRPr="00550605" w:rsidR="5106B9D9">
        <w:rPr>
          <w:lang w:val="fr-CA"/>
        </w:rPr>
        <w:t xml:space="preserve">Il faut donc insérer le boyau dans le raccord qui s’attache à la pompe pour envoyer le mélange aux plants. Lorsque le boyau est </w:t>
      </w:r>
      <w:r w:rsidRPr="00550605" w:rsidR="20051F55">
        <w:rPr>
          <w:lang w:val="fr-CA"/>
        </w:rPr>
        <w:t xml:space="preserve">au même emplacement que les plants, il faut attacher le boyau sur la structure </w:t>
      </w:r>
      <w:r w:rsidRPr="00550605" w:rsidR="55CE9BB6">
        <w:rPr>
          <w:lang w:val="fr-CA"/>
        </w:rPr>
        <w:t>par-dessus</w:t>
      </w:r>
      <w:r w:rsidRPr="00550605" w:rsidR="20051F55">
        <w:rPr>
          <w:lang w:val="fr-CA"/>
        </w:rPr>
        <w:t xml:space="preserve"> chaque </w:t>
      </w:r>
      <w:r w:rsidRPr="00550605" w:rsidR="1668CDC1">
        <w:rPr>
          <w:lang w:val="fr-CA"/>
        </w:rPr>
        <w:t>plant</w:t>
      </w:r>
      <w:r w:rsidRPr="00550605" w:rsidR="20051F55">
        <w:rPr>
          <w:lang w:val="fr-CA"/>
        </w:rPr>
        <w:t xml:space="preserve">. </w:t>
      </w:r>
      <w:r w:rsidRPr="00550605" w:rsidR="171CB6EF">
        <w:rPr>
          <w:lang w:val="fr-CA"/>
        </w:rPr>
        <w:t xml:space="preserve">Lorsque les arrosoirs sont aux bons endroits, les agrafes doivent être placés avec des petites vis pour faire tenir le tout. </w:t>
      </w:r>
      <w:r w:rsidRPr="00550605" w:rsidR="4D70629F">
        <w:rPr>
          <w:lang w:val="fr-CA"/>
        </w:rPr>
        <w:t>En même temps, il faut s’assurer que les arrosoirs sont exactement aux bons endroits sur le boyau pour que le dessus de chaque plante sont également arrosés.</w:t>
      </w:r>
    </w:p>
    <w:p w:rsidR="3C625736" w:rsidP="3C625736" w:rsidRDefault="3C625736" w14:paraId="3AEA205E" w14:textId="13F4E68C">
      <w:pPr>
        <w:pStyle w:val="ParIndent"/>
        <w:spacing w:line="240" w:lineRule="auto"/>
        <w:rPr>
          <w:lang w:val="fr-CA"/>
        </w:rPr>
      </w:pPr>
    </w:p>
    <w:p w:rsidR="3C625736" w:rsidP="3C625736" w:rsidRDefault="3C625736" w14:paraId="309E49A4" w14:textId="0297E0D1">
      <w:pPr>
        <w:pStyle w:val="ParIndent"/>
        <w:spacing w:line="240" w:lineRule="auto"/>
        <w:rPr>
          <w:lang w:val="fr-CA"/>
        </w:rPr>
      </w:pPr>
    </w:p>
    <w:p w:rsidR="3C625736" w:rsidP="3C625736" w:rsidRDefault="3C625736" w14:paraId="200B180D" w14:textId="15D352FE">
      <w:pPr>
        <w:pStyle w:val="ParIndent"/>
        <w:spacing w:line="240" w:lineRule="auto"/>
        <w:rPr>
          <w:lang w:val="fr-CA"/>
        </w:rPr>
      </w:pPr>
    </w:p>
    <w:p w:rsidR="3C625736" w:rsidP="3C625736" w:rsidRDefault="3C625736" w14:paraId="0CF379CA" w14:textId="4F8A205F">
      <w:pPr>
        <w:pStyle w:val="ParIndent"/>
        <w:spacing w:line="240" w:lineRule="auto"/>
        <w:rPr>
          <w:lang w:val="fr-CA"/>
        </w:rPr>
      </w:pPr>
    </w:p>
    <w:p w:rsidR="3C625736" w:rsidP="3C625736" w:rsidRDefault="3C625736" w14:paraId="34FBDB77" w14:textId="03BC74ED">
      <w:pPr>
        <w:pStyle w:val="ParIndent"/>
        <w:spacing w:line="240" w:lineRule="auto"/>
        <w:rPr>
          <w:lang w:val="fr-CA"/>
        </w:rPr>
      </w:pPr>
    </w:p>
    <w:p w:rsidR="3C625736" w:rsidP="3C625736" w:rsidRDefault="3C625736" w14:paraId="55DEF67C" w14:textId="53E54DB8">
      <w:pPr>
        <w:pStyle w:val="ParIndent"/>
        <w:spacing w:line="240" w:lineRule="auto"/>
        <w:rPr>
          <w:lang w:val="fr-CA"/>
        </w:rPr>
      </w:pPr>
    </w:p>
    <w:p w:rsidR="016E484D" w:rsidP="3C4B3CFC" w:rsidRDefault="30FDD2D8" w14:paraId="79734001" w14:textId="5C1698B3">
      <w:pPr>
        <w:pStyle w:val="Heading2"/>
        <w:spacing w:line="240" w:lineRule="auto"/>
      </w:pPr>
      <w:bookmarkStart w:name="_Toc1203595853" w:id="119"/>
      <w:bookmarkStart w:name="_Toc1212143134" w:id="120"/>
      <w:bookmarkStart w:name="_Toc543512862" w:id="121"/>
      <w:r>
        <w:t>Essai</w:t>
      </w:r>
      <w:r w:rsidR="6E87C2F2">
        <w:t>s &amp; validation</w:t>
      </w:r>
      <w:bookmarkEnd w:id="119"/>
      <w:bookmarkEnd w:id="120"/>
      <w:bookmarkEnd w:id="121"/>
    </w:p>
    <w:p w:rsidRPr="00550605" w:rsidR="0EB7CD04" w:rsidP="2BD5D9B3" w:rsidRDefault="132992A1" w14:paraId="2F3F7810" w14:textId="4F6D9F10">
      <w:pPr>
        <w:pStyle w:val="ParIndent"/>
        <w:spacing w:line="240" w:lineRule="auto"/>
        <w:rPr>
          <w:lang w:val="fr-CA"/>
        </w:rPr>
      </w:pPr>
      <w:r w:rsidRPr="00550605">
        <w:rPr>
          <w:lang w:val="fr-CA"/>
        </w:rPr>
        <w:t xml:space="preserve">Un des essais faites avec le système d’alimentation était de valider la hauteur capable de la pompe acheter. La pompe avait été mise </w:t>
      </w:r>
      <w:r w:rsidRPr="00550605" w:rsidR="1B14B9EE">
        <w:rPr>
          <w:lang w:val="fr-CA"/>
        </w:rPr>
        <w:t>au mode le moins puissant et le boyau a été placé verticalement jusqu’à une hauteur de 5 mètres. Avec ces essa</w:t>
      </w:r>
      <w:r w:rsidRPr="00550605" w:rsidR="3C19108E">
        <w:rPr>
          <w:lang w:val="fr-CA"/>
        </w:rPr>
        <w:t>is, il a été prouvé que la pompe pouvait soutenir la hauteur de</w:t>
      </w:r>
      <w:r w:rsidRPr="00550605" w:rsidR="39CD0919">
        <w:rPr>
          <w:lang w:val="fr-CA"/>
        </w:rPr>
        <w:t xml:space="preserve">s rangés de plant de fraises du client. </w:t>
      </w:r>
      <w:r w:rsidRPr="00550605" w:rsidR="209C03F7">
        <w:rPr>
          <w:lang w:val="fr-CA"/>
        </w:rPr>
        <w:t>Si ce projet a besoin d’être utilisé dans une différente serre ou il y a plus de rangés de plants ou plus d’espace entre les rangés,</w:t>
      </w:r>
      <w:r w:rsidRPr="00550605" w:rsidR="6D179D1A">
        <w:rPr>
          <w:lang w:val="fr-CA"/>
        </w:rPr>
        <w:t xml:space="preserve"> la puissance de la pompe peut être augmenté pour augmenter la pression poussée par la pompe. Il est aussi possible de changer de pompe pour une plus puissante. </w:t>
      </w:r>
    </w:p>
    <w:p w:rsidRPr="00550605" w:rsidR="2BD5D9B3" w:rsidP="2BD5D9B3" w:rsidRDefault="2BD5D9B3" w14:paraId="1EAA0680" w14:textId="61A45262">
      <w:pPr>
        <w:pStyle w:val="ParIndent"/>
        <w:spacing w:line="240" w:lineRule="auto"/>
        <w:rPr>
          <w:lang w:val="fr-CA"/>
        </w:rPr>
      </w:pPr>
    </w:p>
    <w:p w:rsidR="00DA517F" w:rsidP="00DA517F" w:rsidRDefault="1C8C8821" w14:paraId="248E3270" w14:textId="77777777">
      <w:pPr>
        <w:pStyle w:val="ParIndent"/>
        <w:keepNext/>
        <w:spacing w:line="240" w:lineRule="auto"/>
        <w:ind w:firstLine="0"/>
        <w:jc w:val="center"/>
      </w:pPr>
      <w:r>
        <w:rPr>
          <w:noProof/>
        </w:rPr>
        <w:drawing>
          <wp:inline distT="0" distB="0" distL="0" distR="0" wp14:anchorId="3E09D8B6" wp14:editId="5476DB9D">
            <wp:extent cx="3429000" cy="4572000"/>
            <wp:effectExtent l="0" t="0" r="0" b="0"/>
            <wp:docPr id="99969025" name="Picture 9996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rsidR="15B61ED1" w:rsidP="00DA517F" w:rsidRDefault="00DA517F" w14:paraId="222919CB" w14:textId="77E0BA3A">
      <w:pPr>
        <w:pStyle w:val="Caption"/>
        <w:jc w:val="center"/>
      </w:pPr>
      <w:bookmarkStart w:name="_Toc164014540" w:id="123"/>
      <w:r w:rsidR="00DA517F">
        <w:rPr/>
        <w:t xml:space="preserve">Figure </w:t>
      </w:r>
      <w:r>
        <w:fldChar w:fldCharType="begin"/>
      </w:r>
      <w:r>
        <w:instrText xml:space="preserve"> SEQ Figure \* ARABIC </w:instrText>
      </w:r>
      <w:r>
        <w:fldChar w:fldCharType="separate"/>
      </w:r>
      <w:r w:rsidRPr="0914A497" w:rsidR="00205F41">
        <w:rPr>
          <w:noProof/>
        </w:rPr>
        <w:t>13</w:t>
      </w:r>
      <w:r>
        <w:fldChar w:fldCharType="end"/>
      </w:r>
      <w:r w:rsidR="00DA517F">
        <w:rPr/>
        <w:t xml:space="preserve">: </w:t>
      </w:r>
      <w:r w:rsidR="00DA517F">
        <w:rPr/>
        <w:t>Test de hauteur du système d’alimentation</w:t>
      </w:r>
      <w:bookmarkEnd w:id="123"/>
    </w:p>
    <w:p w:rsidRPr="00550605" w:rsidR="2BD5D9B3" w:rsidP="2BD5D9B3" w:rsidRDefault="2BD5D9B3" w14:paraId="0355DFAF" w14:textId="6C81F0FF">
      <w:pPr>
        <w:pStyle w:val="ParIndent"/>
        <w:spacing w:line="240" w:lineRule="auto"/>
        <w:ind w:firstLine="0"/>
        <w:jc w:val="center"/>
        <w:rPr>
          <w:lang w:val="fr-CA"/>
        </w:rPr>
      </w:pPr>
    </w:p>
    <w:p w:rsidRPr="00550605" w:rsidR="15B61ED1" w:rsidP="2BD5D9B3" w:rsidRDefault="15B61ED1" w14:paraId="065E3FAF" w14:textId="0A9FF346">
      <w:pPr>
        <w:pStyle w:val="ParIndent"/>
        <w:spacing w:line="240" w:lineRule="auto"/>
        <w:ind w:firstLine="0"/>
        <w:jc w:val="center"/>
        <w:rPr>
          <w:lang w:val="fr-CA"/>
        </w:rPr>
      </w:pPr>
    </w:p>
    <w:p w:rsidRPr="00550605" w:rsidR="15B61ED1" w:rsidP="2BD5D9B3" w:rsidRDefault="15B61ED1" w14:paraId="66640FB4" w14:textId="4956CEEB">
      <w:pPr>
        <w:pStyle w:val="ParIndent"/>
        <w:spacing w:line="240" w:lineRule="auto"/>
        <w:ind w:firstLine="0"/>
        <w:jc w:val="center"/>
        <w:rPr>
          <w:lang w:val="fr-CA"/>
        </w:rPr>
      </w:pPr>
    </w:p>
    <w:p w:rsidR="4131A411" w:rsidP="4131A411" w:rsidRDefault="4131A411" w14:paraId="0CE1A93C" w14:textId="3B839E02">
      <w:pPr>
        <w:pStyle w:val="ParIndent"/>
        <w:spacing w:line="240" w:lineRule="auto"/>
        <w:ind w:firstLine="0"/>
        <w:jc w:val="center"/>
      </w:pPr>
    </w:p>
    <w:p w:rsidR="4131A411" w:rsidP="4131A411" w:rsidRDefault="4131A411" w14:paraId="6E5A5100" w14:textId="6134ACC1">
      <w:pPr>
        <w:pStyle w:val="ParIndent"/>
        <w:spacing w:line="240" w:lineRule="auto"/>
        <w:ind w:firstLine="0"/>
        <w:jc w:val="center"/>
      </w:pPr>
    </w:p>
    <w:p w:rsidR="4131A411" w:rsidP="4131A411" w:rsidRDefault="4131A411" w14:paraId="404F8484" w14:textId="6F23099B">
      <w:pPr>
        <w:pStyle w:val="ParIndent"/>
        <w:spacing w:line="240" w:lineRule="auto"/>
        <w:ind w:firstLine="0"/>
        <w:jc w:val="center"/>
      </w:pPr>
    </w:p>
    <w:p w:rsidR="4131A411" w:rsidP="4131A411" w:rsidRDefault="4131A411" w14:paraId="5B0A587A" w14:textId="7516496C">
      <w:pPr>
        <w:pStyle w:val="ParIndent"/>
        <w:spacing w:line="240" w:lineRule="auto"/>
        <w:ind w:firstLine="0"/>
        <w:jc w:val="center"/>
      </w:pPr>
    </w:p>
    <w:p w:rsidR="4131A411" w:rsidP="4131A411" w:rsidRDefault="4131A411" w14:paraId="7E5E05D9" w14:textId="1138B832">
      <w:pPr>
        <w:pStyle w:val="ParIndent"/>
        <w:spacing w:line="240" w:lineRule="auto"/>
        <w:ind w:firstLine="0"/>
        <w:jc w:val="center"/>
      </w:pPr>
    </w:p>
    <w:p w:rsidR="34E7150A" w:rsidP="3050284A" w:rsidRDefault="34E7150A" w14:paraId="7DAEA9A7" w14:textId="464EEE77">
      <w:pPr>
        <w:pStyle w:val="ParIndent"/>
        <w:spacing w:line="240" w:lineRule="auto"/>
        <w:ind w:firstLine="0"/>
        <w:jc w:val="left"/>
        <w:rPr>
          <w:lang w:val="fr-FR"/>
        </w:rPr>
      </w:pPr>
      <w:r w:rsidRPr="00BC788D">
        <w:rPr>
          <w:lang w:val="fr-CA"/>
        </w:rPr>
        <w:t xml:space="preserve">Afin de </w:t>
      </w:r>
      <w:r w:rsidRPr="3050284A">
        <w:rPr>
          <w:lang w:val="fr-FR"/>
        </w:rPr>
        <w:t xml:space="preserve">vérifier si le mélange de pollen et d’eau </w:t>
      </w:r>
      <w:r w:rsidRPr="018F910A">
        <w:rPr>
          <w:lang w:val="fr-FR"/>
        </w:rPr>
        <w:t>peu</w:t>
      </w:r>
      <w:r w:rsidRPr="018F910A" w:rsidR="7EAF4A99">
        <w:rPr>
          <w:lang w:val="fr-FR"/>
        </w:rPr>
        <w:t>t</w:t>
      </w:r>
      <w:r w:rsidRPr="3050284A">
        <w:rPr>
          <w:lang w:val="fr-FR"/>
        </w:rPr>
        <w:t xml:space="preserve"> passer</w:t>
      </w:r>
      <w:r w:rsidRPr="73BE79FE" w:rsidR="24271EE7">
        <w:rPr>
          <w:lang w:val="fr-FR"/>
        </w:rPr>
        <w:t xml:space="preserve"> </w:t>
      </w:r>
      <w:r w:rsidRPr="3C625736" w:rsidR="2E955D53">
        <w:rPr>
          <w:lang w:val="fr-FR"/>
        </w:rPr>
        <w:t>à travers des boyaux</w:t>
      </w:r>
      <w:r w:rsidRPr="3C625736" w:rsidR="344802B8">
        <w:rPr>
          <w:lang w:val="fr-FR"/>
        </w:rPr>
        <w:t>, nous l’avons branché et avons vérifier le flux. Tout éta</w:t>
      </w:r>
      <w:r w:rsidRPr="3C625736" w:rsidR="21207D18">
        <w:rPr>
          <w:lang w:val="fr-FR"/>
        </w:rPr>
        <w:t>nt en ordre.</w:t>
      </w:r>
    </w:p>
    <w:p w:rsidR="00DA517F" w:rsidP="00DA517F" w:rsidRDefault="77AFD0E9" w14:paraId="6E491EA8" w14:textId="77777777">
      <w:pPr>
        <w:pStyle w:val="ParIndent"/>
        <w:keepNext/>
        <w:spacing w:line="240" w:lineRule="auto"/>
        <w:ind w:firstLine="0"/>
        <w:jc w:val="center"/>
      </w:pPr>
      <w:r>
        <w:rPr>
          <w:noProof/>
        </w:rPr>
        <w:drawing>
          <wp:inline distT="0" distB="0" distL="0" distR="0" wp14:anchorId="4E09709A" wp14:editId="7E91277D">
            <wp:extent cx="2184250" cy="2905125"/>
            <wp:effectExtent l="0" t="0" r="0" b="0"/>
            <wp:docPr id="947973699" name="Picture 94797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973699"/>
                    <pic:cNvPicPr/>
                  </pic:nvPicPr>
                  <pic:blipFill>
                    <a:blip r:embed="rId33">
                      <a:extLst>
                        <a:ext uri="{28A0092B-C50C-407E-A947-70E740481C1C}">
                          <a14:useLocalDpi xmlns:a14="http://schemas.microsoft.com/office/drawing/2010/main" val="0"/>
                        </a:ext>
                      </a:extLst>
                    </a:blip>
                    <a:stretch>
                      <a:fillRect/>
                    </a:stretch>
                  </pic:blipFill>
                  <pic:spPr>
                    <a:xfrm>
                      <a:off x="0" y="0"/>
                      <a:ext cx="2184250" cy="2905125"/>
                    </a:xfrm>
                    <a:prstGeom prst="rect">
                      <a:avLst/>
                    </a:prstGeom>
                  </pic:spPr>
                </pic:pic>
              </a:graphicData>
            </a:graphic>
          </wp:inline>
        </w:drawing>
      </w:r>
    </w:p>
    <w:p w:rsidRPr="00844402" w:rsidR="15B61ED1" w:rsidP="00844402" w:rsidRDefault="00DA517F" w14:paraId="519D35A8" w14:textId="009E102F">
      <w:pPr>
        <w:pStyle w:val="Caption"/>
        <w:jc w:val="center"/>
      </w:pPr>
      <w:bookmarkStart w:name="_Toc164014541" w:id="125"/>
      <w:r w:rsidR="00DA517F">
        <w:rPr/>
        <w:t xml:space="preserve">Figure </w:t>
      </w:r>
      <w:r>
        <w:fldChar w:fldCharType="begin"/>
      </w:r>
      <w:r>
        <w:instrText xml:space="preserve"> SEQ Figure \* ARABIC </w:instrText>
      </w:r>
      <w:r>
        <w:fldChar w:fldCharType="separate"/>
      </w:r>
      <w:r w:rsidRPr="0914A497" w:rsidR="00205F41">
        <w:rPr>
          <w:noProof/>
        </w:rPr>
        <w:t>14</w:t>
      </w:r>
      <w:r>
        <w:fldChar w:fldCharType="end"/>
      </w:r>
      <w:r w:rsidR="00DA517F">
        <w:rPr/>
        <w:t xml:space="preserve">: </w:t>
      </w:r>
      <w:r w:rsidR="00DA517F">
        <w:rPr/>
        <w:t>test des arrosoirs</w:t>
      </w:r>
      <w:bookmarkEnd w:id="125"/>
    </w:p>
    <w:p w:rsidR="15B61ED1" w:rsidP="3C4B3CFC" w:rsidRDefault="525E6F6D" w14:paraId="460751F9" w14:textId="54A233D7">
      <w:pPr>
        <w:pStyle w:val="ParIndent"/>
        <w:spacing w:line="240" w:lineRule="auto"/>
        <w:ind w:firstLine="0"/>
        <w:jc w:val="left"/>
        <w:rPr>
          <w:lang w:val="fr-FR"/>
        </w:rPr>
      </w:pPr>
      <w:r w:rsidRPr="00550605">
        <w:rPr>
          <w:lang w:val="fr-CA"/>
        </w:rPr>
        <w:t xml:space="preserve">Nous avons également </w:t>
      </w:r>
      <w:r w:rsidRPr="00550605" w:rsidR="1EEE60C1">
        <w:rPr>
          <w:lang w:val="fr-CA"/>
        </w:rPr>
        <w:t>testé</w:t>
      </w:r>
      <w:r w:rsidRPr="00550605">
        <w:rPr>
          <w:lang w:val="fr-CA"/>
        </w:rPr>
        <w:t xml:space="preserve"> si la pompe avait un débit adéquat pour notre utilisation</w:t>
      </w:r>
      <w:r w:rsidRPr="00550605" w:rsidR="2A3AD80F">
        <w:rPr>
          <w:lang w:val="fr-CA"/>
        </w:rPr>
        <w:t>.</w:t>
      </w:r>
    </w:p>
    <w:p w:rsidR="15B61ED1" w:rsidP="3C4B3CFC" w:rsidRDefault="2A3AD80F" w14:paraId="5FF44988" w14:textId="4E8F2040">
      <w:pPr>
        <w:pStyle w:val="ParIndent"/>
        <w:spacing w:line="240" w:lineRule="auto"/>
        <w:ind w:firstLine="0"/>
        <w:jc w:val="left"/>
        <w:rPr>
          <w:lang w:val="fr-FR"/>
        </w:rPr>
      </w:pPr>
      <w:r w:rsidRPr="3C4B3CFC">
        <w:rPr>
          <w:lang w:val="fr-FR"/>
        </w:rPr>
        <w:t>Après avoir mis la pompe dans l’eau, nous avons relier la pompe à un tuyau pour simuler la pression que la pompe ressentirait. S</w:t>
      </w:r>
      <w:r w:rsidRPr="3C4B3CFC" w:rsidR="60497B8F">
        <w:rPr>
          <w:lang w:val="fr-FR"/>
        </w:rPr>
        <w:t>uite à un test de 3 minutes, nous avons conclu</w:t>
      </w:r>
      <w:r w:rsidRPr="3C4B3CFC" w:rsidR="7D16178D">
        <w:rPr>
          <w:lang w:val="fr-FR"/>
        </w:rPr>
        <w:t xml:space="preserve"> que le système était propice à notre usage</w:t>
      </w:r>
    </w:p>
    <w:p w:rsidRPr="00550605" w:rsidR="15B61ED1" w:rsidP="2BD5D9B3" w:rsidRDefault="15B61ED1" w14:paraId="420BCE7C" w14:textId="5E181605">
      <w:pPr>
        <w:pStyle w:val="ParIndent"/>
        <w:spacing w:line="240" w:lineRule="auto"/>
        <w:ind w:firstLine="0"/>
        <w:jc w:val="center"/>
        <w:rPr>
          <w:lang w:val="fr-CA"/>
        </w:rPr>
      </w:pPr>
    </w:p>
    <w:p w:rsidRPr="00550605" w:rsidR="15B61ED1" w:rsidP="2BD5D9B3" w:rsidRDefault="15B61ED1" w14:paraId="76F44C43" w14:textId="64B5E482">
      <w:pPr>
        <w:pStyle w:val="ParIndent"/>
        <w:spacing w:line="240" w:lineRule="auto"/>
        <w:ind w:firstLine="0"/>
        <w:jc w:val="center"/>
        <w:rPr>
          <w:lang w:val="fr-CA"/>
        </w:rPr>
      </w:pPr>
    </w:p>
    <w:p w:rsidR="00DA517F" w:rsidP="00DA517F" w:rsidRDefault="54F37BB5" w14:paraId="53BAE687" w14:textId="77777777">
      <w:pPr>
        <w:pStyle w:val="ParIndent"/>
        <w:keepNext/>
        <w:spacing w:line="240" w:lineRule="auto"/>
        <w:ind w:firstLine="0"/>
        <w:jc w:val="center"/>
      </w:pPr>
      <w:r>
        <w:rPr>
          <w:noProof/>
        </w:rPr>
        <w:drawing>
          <wp:inline distT="0" distB="0" distL="0" distR="0" wp14:anchorId="24439025" wp14:editId="66498390">
            <wp:extent cx="3886201" cy="2914650"/>
            <wp:effectExtent l="0" t="0" r="0" b="0"/>
            <wp:docPr id="265452618" name="Picture 26545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52618"/>
                    <pic:cNvPicPr/>
                  </pic:nvPicPr>
                  <pic:blipFill>
                    <a:blip r:embed="rId34">
                      <a:extLst>
                        <a:ext uri="{28A0092B-C50C-407E-A947-70E740481C1C}">
                          <a14:useLocalDpi xmlns:a14="http://schemas.microsoft.com/office/drawing/2010/main" val="0"/>
                        </a:ext>
                      </a:extLst>
                    </a:blip>
                    <a:stretch>
                      <a:fillRect/>
                    </a:stretch>
                  </pic:blipFill>
                  <pic:spPr>
                    <a:xfrm>
                      <a:off x="0" y="0"/>
                      <a:ext cx="3886201" cy="2914650"/>
                    </a:xfrm>
                    <a:prstGeom prst="rect">
                      <a:avLst/>
                    </a:prstGeom>
                  </pic:spPr>
                </pic:pic>
              </a:graphicData>
            </a:graphic>
          </wp:inline>
        </w:drawing>
      </w:r>
    </w:p>
    <w:p w:rsidRPr="00550605" w:rsidR="15B61ED1" w:rsidP="00DA517F" w:rsidRDefault="00DA517F" w14:paraId="763449B5" w14:textId="67633E1A">
      <w:pPr>
        <w:pStyle w:val="Caption"/>
        <w:jc w:val="center"/>
        <w:rPr>
          <w:lang w:val="fr-CA"/>
        </w:rPr>
      </w:pPr>
      <w:bookmarkStart w:name="_Toc164014542" w:id="127"/>
      <w:r w:rsidR="00DA517F">
        <w:rPr/>
        <w:t xml:space="preserve">Figure </w:t>
      </w:r>
      <w:r>
        <w:fldChar w:fldCharType="begin"/>
      </w:r>
      <w:r>
        <w:instrText xml:space="preserve"> SEQ Figure \* ARABIC </w:instrText>
      </w:r>
      <w:r>
        <w:fldChar w:fldCharType="separate"/>
      </w:r>
      <w:r w:rsidRPr="0914A497" w:rsidR="00205F41">
        <w:rPr>
          <w:noProof/>
        </w:rPr>
        <w:t>15</w:t>
      </w:r>
      <w:r>
        <w:fldChar w:fldCharType="end"/>
      </w:r>
      <w:r w:rsidR="00DA517F">
        <w:rPr/>
        <w:t>: T</w:t>
      </w:r>
      <w:r w:rsidR="00DA517F">
        <w:rPr/>
        <w:t>est du flux de la pompe</w:t>
      </w:r>
      <w:bookmarkEnd w:id="127"/>
    </w:p>
    <w:p w:rsidR="0466929A" w:rsidP="3C4B3CFC" w:rsidRDefault="0466929A" w14:paraId="4AC12030" w14:textId="14418553">
      <w:pPr>
        <w:pStyle w:val="ParIndent"/>
        <w:spacing w:line="240" w:lineRule="auto"/>
        <w:ind w:firstLine="0"/>
        <w:jc w:val="left"/>
        <w:rPr>
          <w:lang w:val="fr-FR"/>
        </w:rPr>
      </w:pPr>
      <w:r w:rsidRPr="3C4B3CFC">
        <w:rPr>
          <w:lang w:val="fr-FR"/>
        </w:rPr>
        <w:t>Pour le prototype 2</w:t>
      </w:r>
      <w:r w:rsidRPr="3C4B3CFC" w:rsidR="313899A6">
        <w:rPr>
          <w:lang w:val="fr-FR"/>
        </w:rPr>
        <w:t xml:space="preserve">, nous avons imprimer </w:t>
      </w:r>
      <w:r w:rsidRPr="3C4B3CFC" w:rsidR="5D98C2FB">
        <w:rPr>
          <w:lang w:val="fr-FR"/>
        </w:rPr>
        <w:t>les clips suivants</w:t>
      </w:r>
      <w:r w:rsidRPr="3C4B3CFC" w:rsidR="313899A6">
        <w:rPr>
          <w:lang w:val="fr-FR"/>
        </w:rPr>
        <w:t xml:space="preserve"> pour économiser</w:t>
      </w:r>
      <w:r w:rsidRPr="3C4B3CFC" w:rsidR="4BD03A70">
        <w:rPr>
          <w:lang w:val="fr-FR"/>
        </w:rPr>
        <w:t xml:space="preserve"> de l’argent sur le prototype et p</w:t>
      </w:r>
      <w:r w:rsidRPr="3C4B3CFC" w:rsidR="1534B72F">
        <w:rPr>
          <w:lang w:val="fr-FR"/>
        </w:rPr>
        <w:t xml:space="preserve">ouvoir faire plusieurs essais pour trouver la solution la plus adapté à </w:t>
      </w:r>
      <w:r w:rsidRPr="3C4B3CFC" w:rsidR="61F9F4EA">
        <w:rPr>
          <w:lang w:val="fr-FR"/>
        </w:rPr>
        <w:t>notre projet.</w:t>
      </w:r>
    </w:p>
    <w:p w:rsidRPr="00550605" w:rsidR="3C4B3CFC" w:rsidP="3C4B3CFC" w:rsidRDefault="3C4B3CFC" w14:paraId="30867B75" w14:textId="33499F0B">
      <w:pPr>
        <w:pStyle w:val="ParIndent"/>
        <w:spacing w:line="240" w:lineRule="auto"/>
        <w:ind w:firstLine="0"/>
        <w:jc w:val="center"/>
        <w:rPr>
          <w:lang w:val="fr-CA"/>
        </w:rPr>
      </w:pPr>
    </w:p>
    <w:p w:rsidRPr="00550605" w:rsidR="3C4B3CFC" w:rsidP="3C4B3CFC" w:rsidRDefault="3C4B3CFC" w14:paraId="26C4DF13" w14:textId="30C3FC72">
      <w:pPr>
        <w:pStyle w:val="ParIndent"/>
        <w:spacing w:line="240" w:lineRule="auto"/>
        <w:ind w:firstLine="0"/>
        <w:jc w:val="center"/>
        <w:rPr>
          <w:lang w:val="fr-CA"/>
        </w:rPr>
      </w:pPr>
    </w:p>
    <w:p w:rsidRPr="00550605" w:rsidR="3C4B3CFC" w:rsidP="3C4B3CFC" w:rsidRDefault="3C4B3CFC" w14:paraId="143F6966" w14:textId="5CBA191E">
      <w:pPr>
        <w:pStyle w:val="ParIndent"/>
        <w:spacing w:line="240" w:lineRule="auto"/>
        <w:ind w:firstLine="0"/>
        <w:jc w:val="center"/>
        <w:rPr>
          <w:lang w:val="fr-CA"/>
        </w:rPr>
      </w:pPr>
    </w:p>
    <w:p w:rsidR="00DA517F" w:rsidP="00DA517F" w:rsidRDefault="23B44251" w14:paraId="68C1A61A" w14:textId="77777777">
      <w:pPr>
        <w:pStyle w:val="ParIndent"/>
        <w:keepNext/>
        <w:spacing w:line="240" w:lineRule="auto"/>
        <w:ind w:firstLine="0"/>
        <w:jc w:val="center"/>
      </w:pPr>
      <w:r>
        <w:rPr>
          <w:noProof/>
        </w:rPr>
        <w:drawing>
          <wp:inline distT="0" distB="0" distL="0" distR="0" wp14:anchorId="45743AC7" wp14:editId="31CD857E">
            <wp:extent cx="2562583" cy="3162742"/>
            <wp:effectExtent l="0" t="0" r="0" b="0"/>
            <wp:docPr id="563513265" name="Picture 56351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562583" cy="3162742"/>
                    </a:xfrm>
                    <a:prstGeom prst="rect">
                      <a:avLst/>
                    </a:prstGeom>
                  </pic:spPr>
                </pic:pic>
              </a:graphicData>
            </a:graphic>
          </wp:inline>
        </w:drawing>
      </w:r>
    </w:p>
    <w:p w:rsidRPr="00F357EB" w:rsidR="000420A6" w:rsidP="00F357EB" w:rsidRDefault="00DA517F" w14:paraId="097E7075" w14:textId="7453D29D">
      <w:pPr>
        <w:pStyle w:val="Caption"/>
        <w:jc w:val="center"/>
      </w:pPr>
      <w:bookmarkStart w:name="_Toc164014543" w:id="129"/>
      <w:r w:rsidR="00DA517F">
        <w:rPr/>
        <w:t xml:space="preserve">Figure </w:t>
      </w:r>
      <w:r>
        <w:fldChar w:fldCharType="begin"/>
      </w:r>
      <w:r>
        <w:instrText xml:space="preserve"> SEQ Figure \* ARABIC </w:instrText>
      </w:r>
      <w:r>
        <w:fldChar w:fldCharType="separate"/>
      </w:r>
      <w:r w:rsidRPr="0914A497" w:rsidR="00205F41">
        <w:rPr>
          <w:noProof/>
        </w:rPr>
        <w:t>16</w:t>
      </w:r>
      <w:r>
        <w:fldChar w:fldCharType="end"/>
      </w:r>
      <w:r w:rsidR="00DA517F">
        <w:rPr/>
        <w:t>: C</w:t>
      </w:r>
      <w:r w:rsidR="00DA517F">
        <w:rPr/>
        <w:t>lip pour tenir le boyau</w:t>
      </w:r>
      <w:bookmarkEnd w:id="129"/>
      <w:r w:rsidRPr="0914A497">
        <w:rPr>
          <w:lang w:val="fr-CA"/>
        </w:rPr>
        <w:br w:type="page"/>
      </w:r>
    </w:p>
    <w:p w:rsidRPr="001F4D30" w:rsidR="00310C1F" w:rsidP="77705B50" w:rsidRDefault="7CE757B6" w14:paraId="2A7C1B7B" w14:textId="0D3B5031">
      <w:pPr>
        <w:pStyle w:val="Heading1"/>
        <w:rPr>
          <w:lang w:val="fr-CA"/>
        </w:rPr>
      </w:pPr>
      <w:bookmarkStart w:name="_Toc192612299" w:id="130"/>
      <w:bookmarkStart w:name="_Toc1375497180" w:id="131"/>
      <w:bookmarkStart w:name="_Toc1916886426" w:id="132"/>
      <w:r w:rsidR="7CE757B6">
        <w:rPr/>
        <w:t>Conclusions et</w:t>
      </w:r>
      <w:r w:rsidR="52FA7D7D">
        <w:rPr/>
        <w:t xml:space="preserve"> </w:t>
      </w:r>
      <w:r w:rsidR="11C6566B">
        <w:rPr/>
        <w:t>r</w:t>
      </w:r>
      <w:r w:rsidR="44DEA6A8">
        <w:rPr/>
        <w:t>ecomm</w:t>
      </w:r>
      <w:r w:rsidR="2CF1B8E7">
        <w:rPr/>
        <w:t>a</w:t>
      </w:r>
      <w:r w:rsidR="44DEA6A8">
        <w:rPr/>
        <w:t>ndations</w:t>
      </w:r>
      <w:r w:rsidR="52FA7D7D">
        <w:rPr/>
        <w:t xml:space="preserve"> </w:t>
      </w:r>
      <w:r w:rsidR="2CF1B8E7">
        <w:rPr/>
        <w:t xml:space="preserve">pour les </w:t>
      </w:r>
      <w:r w:rsidR="11C6566B">
        <w:rPr/>
        <w:t>t</w:t>
      </w:r>
      <w:r w:rsidR="2CF1B8E7">
        <w:rPr/>
        <w:t xml:space="preserve">ravaux </w:t>
      </w:r>
      <w:r w:rsidR="11C6566B">
        <w:rPr/>
        <w:t>f</w:t>
      </w:r>
      <w:r w:rsidR="2CF1B8E7">
        <w:rPr/>
        <w:t>uturs</w:t>
      </w:r>
      <w:bookmarkEnd w:id="130"/>
      <w:bookmarkEnd w:id="131"/>
      <w:bookmarkEnd w:id="132"/>
    </w:p>
    <w:p w:rsidR="55444E51" w:rsidP="3C4B3CFC" w:rsidRDefault="55444E51" w14:paraId="416C8F9E" w14:textId="7DD67A5A">
      <w:pPr>
        <w:spacing w:before="195" w:after="195"/>
      </w:pPr>
      <w:r w:rsidRPr="3C4B3CFC">
        <w:t>En travaillant en équipe sur le projet Aquaflore, la conception du produit est le fruit de plusieurs idées provenant de chaque membre de l'équipe, mettant l'accent sur l'empathie et le prototypage rapide et itératif. Aquaflore a bénéficié d'une bonne communication entre tous les membres, ainsi que d'une collaboration et d'une diversité culturelle et multidisciplinaire. Malgré le manque de temps et d'autres conflits, tels que des désaccords entre les membres, l'équipe a réussi à mener à bien le projet et à produire un système à la hauteur des attentes. Les moments les plus productifs ont été observés à toutes les étapes de la pensée conceptuelle, mais la phase d'idéation a été particulièrement riche en idées, car elle consistait à générer des solutions au problème du client. Si nous avions eu quelques mois supplémentaires, nous aurions pu développer davantage notre système et renforcer notre équipe. Nous avons abandonné l'idée d'intégrer une interface logicielle au système, car cela aurait été très complexe et aurait demandé beaucoup de temps.</w:t>
      </w:r>
    </w:p>
    <w:p w:rsidRPr="001F4D30" w:rsidR="00310C1F" w:rsidP="77705B50" w:rsidRDefault="00310C1F" w14:paraId="238514C2" w14:textId="3151F219">
      <w:pPr>
        <w:spacing w:line="240" w:lineRule="auto"/>
      </w:pPr>
      <w:r w:rsidRPr="3C4B3CFC">
        <w:br w:type="page"/>
      </w:r>
    </w:p>
    <w:p w:rsidRPr="001F4D30" w:rsidR="00310C1F" w:rsidP="77705B50" w:rsidRDefault="52FA7D7D" w14:paraId="2FC1725D" w14:textId="5162ECD2">
      <w:pPr>
        <w:pStyle w:val="APPENDIX1"/>
        <w:numPr>
          <w:ilvl w:val="0"/>
          <w:numId w:val="0"/>
        </w:numPr>
        <w:rPr>
          <w:lang w:val="fr-CA"/>
        </w:rPr>
      </w:pPr>
      <w:bookmarkStart w:name="_Toc9353825" w:id="133"/>
      <w:bookmarkStart w:name="_Toc929182756" w:id="134"/>
      <w:bookmarkStart w:name="_Toc1770195503" w:id="135"/>
      <w:r>
        <w:t>APPENDI</w:t>
      </w:r>
      <w:r w:rsidR="3297F051">
        <w:t>CES</w:t>
      </w:r>
      <w:bookmarkEnd w:id="133"/>
      <w:bookmarkEnd w:id="134"/>
      <w:bookmarkEnd w:id="135"/>
    </w:p>
    <w:p w:rsidRPr="00F40896" w:rsidR="0042694B" w:rsidP="2FFA6DA6" w:rsidRDefault="44DEA6A8" w14:paraId="0C412F65" w14:textId="56A37758">
      <w:pPr>
        <w:pStyle w:val="Heading1"/>
        <w:rPr>
          <w:lang w:val="fr-CA"/>
        </w:rPr>
      </w:pPr>
      <w:bookmarkStart w:name="_Toc2011637189" w:id="136"/>
      <w:bookmarkStart w:name="_Toc847682886" w:id="137"/>
      <w:bookmarkStart w:name="_Toc696236721" w:id="138"/>
      <w:r w:rsidR="44DEA6A8">
        <w:rPr/>
        <w:t>APPENDI</w:t>
      </w:r>
      <w:r w:rsidR="7E282746">
        <w:rPr/>
        <w:t>CE</w:t>
      </w:r>
      <w:r w:rsidR="2BF18BA8">
        <w:rPr/>
        <w:t xml:space="preserve"> I: </w:t>
      </w:r>
      <w:r w:rsidR="7E282746">
        <w:rPr/>
        <w:t xml:space="preserve">Fichiers de </w:t>
      </w:r>
      <w:r w:rsidR="11C6566B">
        <w:rPr/>
        <w:t>c</w:t>
      </w:r>
      <w:r w:rsidR="7E282746">
        <w:rPr/>
        <w:t>onception</w:t>
      </w:r>
      <w:bookmarkEnd w:id="136"/>
      <w:bookmarkEnd w:id="137"/>
      <w:bookmarkEnd w:id="138"/>
      <w:r w:rsidR="52FA7D7D">
        <w:rPr/>
        <w:t xml:space="preserve"> </w:t>
      </w:r>
    </w:p>
    <w:p w:rsidRPr="00F40896" w:rsidR="0042694B" w:rsidP="77705B50" w:rsidRDefault="7A7C562A" w14:paraId="0F139B99" w14:textId="58646057">
      <w:pPr>
        <w:pStyle w:val="Caption"/>
        <w:rPr>
          <w:lang w:val="fr-CA"/>
        </w:rPr>
      </w:pPr>
      <w:bookmarkStart w:name="_Toc63505511" w:id="139"/>
      <w:r>
        <w:t xml:space="preserve">Table </w:t>
      </w:r>
      <w:r w:rsidRPr="193800A8">
        <w:rPr>
          <w:lang w:val="fr-CA"/>
        </w:rPr>
        <w:fldChar w:fldCharType="begin"/>
      </w:r>
      <w:r w:rsidRPr="193800A8">
        <w:rPr>
          <w:lang w:val="fr-CA"/>
        </w:rPr>
        <w:instrText xml:space="preserve"> SEQ Table \* ARABIC </w:instrText>
      </w:r>
      <w:r w:rsidRPr="193800A8">
        <w:rPr>
          <w:lang w:val="fr-CA"/>
        </w:rPr>
        <w:fldChar w:fldCharType="separate"/>
      </w:r>
      <w:r>
        <w:t>3</w:t>
      </w:r>
      <w:r w:rsidRPr="193800A8">
        <w:rPr>
          <w:lang w:val="fr-CA"/>
        </w:rPr>
        <w:fldChar w:fldCharType="end"/>
      </w:r>
      <w:r>
        <w:t>. Documents</w:t>
      </w:r>
      <w:bookmarkEnd w:id="139"/>
      <w:r>
        <w:t xml:space="preserve"> référencés</w:t>
      </w:r>
    </w:p>
    <w:tbl>
      <w:tblPr>
        <w:tblStyle w:val="TableGrid"/>
        <w:tblW w:w="8505" w:type="dxa"/>
        <w:tblInd w:w="562" w:type="dxa"/>
        <w:tblLook w:val="04A0" w:firstRow="1" w:lastRow="0" w:firstColumn="1" w:lastColumn="0" w:noHBand="0" w:noVBand="1"/>
      </w:tblPr>
      <w:tblGrid>
        <w:gridCol w:w="1706"/>
        <w:gridCol w:w="5202"/>
        <w:gridCol w:w="1597"/>
      </w:tblGrid>
      <w:tr w:rsidRPr="00F40896" w:rsidR="0042694B" w:rsidTr="3C4B3CFC" w14:paraId="4A4E1D67" w14:textId="77777777">
        <w:tc>
          <w:tcPr>
            <w:tcW w:w="2340" w:type="dxa"/>
            <w:shd w:val="clear" w:color="auto" w:fill="D9D9D9" w:themeFill="background1" w:themeFillShade="D9"/>
            <w:vAlign w:val="center"/>
          </w:tcPr>
          <w:p w:rsidRPr="00F40896" w:rsidR="0042694B" w:rsidP="77705B50" w:rsidRDefault="7A7C562A" w14:paraId="2B46A9A8" w14:textId="1839E93A">
            <w:pPr>
              <w:jc w:val="center"/>
              <w:rPr>
                <w:b/>
                <w:bCs/>
              </w:rPr>
            </w:pPr>
            <w:r w:rsidRPr="3C4B3CFC">
              <w:rPr>
                <w:b/>
                <w:bCs/>
              </w:rPr>
              <w:t>Nom du document</w:t>
            </w:r>
          </w:p>
        </w:tc>
        <w:tc>
          <w:tcPr>
            <w:tcW w:w="4152" w:type="dxa"/>
            <w:shd w:val="clear" w:color="auto" w:fill="D9D9D9" w:themeFill="background1" w:themeFillShade="D9"/>
          </w:tcPr>
          <w:p w:rsidRPr="00F40896" w:rsidR="0042694B" w:rsidP="77705B50" w:rsidRDefault="7A7C562A" w14:paraId="50E74F79" w14:textId="525D520C">
            <w:pPr>
              <w:jc w:val="center"/>
              <w:rPr>
                <w:b/>
                <w:bCs/>
              </w:rPr>
            </w:pPr>
            <w:r w:rsidRPr="3C4B3CFC">
              <w:rPr>
                <w:b/>
                <w:bCs/>
              </w:rPr>
              <w:t>Emplacement du document et/ou URL</w:t>
            </w:r>
          </w:p>
        </w:tc>
        <w:tc>
          <w:tcPr>
            <w:tcW w:w="2013" w:type="dxa"/>
            <w:shd w:val="clear" w:color="auto" w:fill="D9D9D9" w:themeFill="background1" w:themeFillShade="D9"/>
            <w:vAlign w:val="center"/>
          </w:tcPr>
          <w:p w:rsidRPr="00F40896" w:rsidR="0042694B" w:rsidP="77705B50" w:rsidRDefault="7A7C562A" w14:paraId="54E0ACB2" w14:textId="3D320767">
            <w:pPr>
              <w:jc w:val="center"/>
              <w:rPr>
                <w:b/>
                <w:bCs/>
              </w:rPr>
            </w:pPr>
            <w:r w:rsidRPr="3C4B3CFC">
              <w:rPr>
                <w:b/>
                <w:bCs/>
              </w:rPr>
              <w:t>Date d’émission</w:t>
            </w:r>
          </w:p>
        </w:tc>
      </w:tr>
      <w:tr w:rsidRPr="00F40896" w:rsidR="0042694B" w:rsidTr="3C4B3CFC" w14:paraId="2134467C" w14:textId="77777777">
        <w:tc>
          <w:tcPr>
            <w:tcW w:w="2340" w:type="dxa"/>
          </w:tcPr>
          <w:p w:rsidRPr="00F40896" w:rsidR="0042694B" w:rsidP="77705B50" w:rsidRDefault="7719251E" w14:paraId="31CAD21C" w14:textId="7171649E">
            <w:r w:rsidRPr="3C4B3CFC">
              <w:t>Fichiers 3d imprimé</w:t>
            </w:r>
          </w:p>
        </w:tc>
        <w:tc>
          <w:tcPr>
            <w:tcW w:w="4152" w:type="dxa"/>
          </w:tcPr>
          <w:p w:rsidRPr="00F40896" w:rsidR="0042694B" w:rsidP="3C4B3CFC" w:rsidRDefault="00A64846" w14:paraId="4CEB3FE8" w14:textId="1464D88E">
            <w:hyperlink r:id="rId36">
              <w:r w:rsidRPr="3C4B3CFC" w:rsidR="7719251E">
                <w:rPr>
                  <w:rStyle w:val="Hyperlink"/>
                </w:rPr>
                <w:t>Fichier 3D et Solidsworks</w:t>
              </w:r>
            </w:hyperlink>
          </w:p>
        </w:tc>
        <w:tc>
          <w:tcPr>
            <w:tcW w:w="2013" w:type="dxa"/>
          </w:tcPr>
          <w:p w:rsidRPr="00F40896" w:rsidR="0042694B" w:rsidP="77705B50" w:rsidRDefault="7719251E" w14:paraId="77FF88E9" w14:textId="4DA5F28B">
            <w:r w:rsidRPr="3C4B3CFC">
              <w:t>14 Avril 2024</w:t>
            </w:r>
          </w:p>
        </w:tc>
      </w:tr>
      <w:tr w:rsidRPr="00F40896" w:rsidR="0042694B" w:rsidTr="3C4B3CFC" w14:paraId="29F4D120" w14:textId="77777777">
        <w:tc>
          <w:tcPr>
            <w:tcW w:w="2340" w:type="dxa"/>
          </w:tcPr>
          <w:p w:rsidRPr="00F40896" w:rsidR="0042694B" w:rsidP="77705B50" w:rsidRDefault="2F21089B" w14:paraId="6D80D5FD" w14:textId="229A3592">
            <w:r w:rsidRPr="3C4B3CFC">
              <w:t>Make</w:t>
            </w:r>
            <w:r w:rsidRPr="3C4B3CFC" w:rsidR="6E34B676">
              <w:t>R</w:t>
            </w:r>
            <w:r w:rsidRPr="3C4B3CFC">
              <w:t>epo</w:t>
            </w:r>
          </w:p>
        </w:tc>
        <w:tc>
          <w:tcPr>
            <w:tcW w:w="4152" w:type="dxa"/>
          </w:tcPr>
          <w:p w:rsidRPr="00F40896" w:rsidR="0042694B" w:rsidP="77705B50" w:rsidRDefault="00A64846" w14:paraId="029E4E0A" w14:textId="5A86CA16">
            <w:hyperlink r:id="rId37">
              <w:r w:rsidRPr="3C4B3CFC" w:rsidR="6928863C">
                <w:rPr>
                  <w:rStyle w:val="Hyperlink"/>
                </w:rPr>
                <w:t>https://makerepo.com/simonboudria/2067.aquaflore</w:t>
              </w:r>
            </w:hyperlink>
            <w:r w:rsidRPr="3C4B3CFC" w:rsidR="6928863C">
              <w:t xml:space="preserve"> </w:t>
            </w:r>
          </w:p>
        </w:tc>
        <w:tc>
          <w:tcPr>
            <w:tcW w:w="2013" w:type="dxa"/>
          </w:tcPr>
          <w:p w:rsidRPr="00F40896" w:rsidR="0042694B" w:rsidP="77705B50" w:rsidRDefault="6928863C" w14:paraId="0E248451" w14:textId="28F23120">
            <w:r w:rsidRPr="3C4B3CFC">
              <w:t>14 Avril 2024</w:t>
            </w:r>
          </w:p>
        </w:tc>
      </w:tr>
      <w:tr w:rsidR="0042694B" w:rsidTr="3C4B3CFC" w14:paraId="71DAE829" w14:textId="77777777">
        <w:tc>
          <w:tcPr>
            <w:tcW w:w="2340" w:type="dxa"/>
          </w:tcPr>
          <w:p w:rsidR="0042694B" w:rsidP="77705B50" w:rsidRDefault="0042694B" w14:paraId="30077DDC" w14:textId="77777777"/>
        </w:tc>
        <w:tc>
          <w:tcPr>
            <w:tcW w:w="4152" w:type="dxa"/>
          </w:tcPr>
          <w:p w:rsidR="0042694B" w:rsidP="77705B50" w:rsidRDefault="0042694B" w14:paraId="2A743478" w14:textId="77777777"/>
        </w:tc>
        <w:tc>
          <w:tcPr>
            <w:tcW w:w="2013" w:type="dxa"/>
          </w:tcPr>
          <w:p w:rsidR="0042694B" w:rsidP="77705B50" w:rsidRDefault="0042694B" w14:paraId="470DA760" w14:textId="77777777"/>
        </w:tc>
      </w:tr>
      <w:tr w:rsidR="0042694B" w:rsidTr="3C4B3CFC" w14:paraId="496E082F" w14:textId="77777777">
        <w:tc>
          <w:tcPr>
            <w:tcW w:w="2340" w:type="dxa"/>
          </w:tcPr>
          <w:p w:rsidR="0042694B" w:rsidP="77705B50" w:rsidRDefault="0042694B" w14:paraId="76096860" w14:textId="77777777"/>
        </w:tc>
        <w:tc>
          <w:tcPr>
            <w:tcW w:w="4152" w:type="dxa"/>
          </w:tcPr>
          <w:p w:rsidR="0042694B" w:rsidP="77705B50" w:rsidRDefault="0042694B" w14:paraId="61F611E6" w14:textId="77777777"/>
        </w:tc>
        <w:tc>
          <w:tcPr>
            <w:tcW w:w="2013" w:type="dxa"/>
          </w:tcPr>
          <w:p w:rsidR="0042694B" w:rsidP="77705B50" w:rsidRDefault="0042694B" w14:paraId="38199B77" w14:textId="77777777"/>
        </w:tc>
      </w:tr>
      <w:tr w:rsidR="0042694B" w:rsidTr="3C4B3CFC" w14:paraId="4E6B8C35" w14:textId="77777777">
        <w:tc>
          <w:tcPr>
            <w:tcW w:w="2340" w:type="dxa"/>
          </w:tcPr>
          <w:p w:rsidR="0042694B" w:rsidP="77705B50" w:rsidRDefault="0042694B" w14:paraId="1D3CD8C1" w14:textId="77777777"/>
        </w:tc>
        <w:tc>
          <w:tcPr>
            <w:tcW w:w="4152" w:type="dxa"/>
          </w:tcPr>
          <w:p w:rsidR="0042694B" w:rsidP="77705B50" w:rsidRDefault="0042694B" w14:paraId="42542A3F" w14:textId="77777777"/>
        </w:tc>
        <w:tc>
          <w:tcPr>
            <w:tcW w:w="2013" w:type="dxa"/>
          </w:tcPr>
          <w:p w:rsidR="0042694B" w:rsidP="77705B50" w:rsidRDefault="0042694B" w14:paraId="31E58D54" w14:textId="77777777"/>
        </w:tc>
      </w:tr>
    </w:tbl>
    <w:p w:rsidRPr="00DD5C5F" w:rsidR="0042694B" w:rsidP="77705B50" w:rsidRDefault="0042694B" w14:paraId="0EEEAC0B" w14:textId="77777777"/>
    <w:p w:rsidRPr="001F4D30" w:rsidR="0042694B" w:rsidP="77705B50" w:rsidRDefault="0042694B" w14:paraId="3A554783" w14:textId="77777777">
      <w:pPr>
        <w:spacing w:before="240" w:line="240" w:lineRule="auto"/>
      </w:pPr>
    </w:p>
    <w:p w:rsidR="00032EF1" w:rsidP="00844402" w:rsidRDefault="00032EF1" w14:paraId="2B95A1AC" w14:textId="77777777">
      <w:pPr>
        <w:spacing w:line="240" w:lineRule="auto"/>
      </w:pPr>
    </w:p>
    <w:p w:rsidR="61440C75" w:rsidP="61440C75" w:rsidRDefault="61440C75" w14:paraId="7391F17D" w14:textId="6B38392A">
      <w:pPr>
        <w:spacing w:line="240" w:lineRule="auto"/>
      </w:pPr>
    </w:p>
    <w:p w:rsidR="4B7F457A" w:rsidP="4B7F457A" w:rsidRDefault="4B7F457A" w14:paraId="3B7641BB" w14:textId="66AA6228">
      <w:pPr>
        <w:spacing w:line="240" w:lineRule="auto"/>
      </w:pPr>
    </w:p>
    <w:p w:rsidR="4B7F457A" w:rsidP="4B7F457A" w:rsidRDefault="4B7F457A" w14:paraId="2AF71E9B" w14:textId="3F9DDFE0">
      <w:pPr>
        <w:spacing w:line="240" w:lineRule="auto"/>
      </w:pPr>
    </w:p>
    <w:p w:rsidR="4B7F457A" w:rsidP="4B7F457A" w:rsidRDefault="4B7F457A" w14:paraId="05D24686" w14:textId="5F32EE39">
      <w:pPr>
        <w:spacing w:line="240" w:lineRule="auto"/>
      </w:pPr>
    </w:p>
    <w:p w:rsidR="4B7F457A" w:rsidP="4B7F457A" w:rsidRDefault="4B7F457A" w14:paraId="2E22A448" w14:textId="73F035F0">
      <w:pPr>
        <w:spacing w:line="240" w:lineRule="auto"/>
      </w:pPr>
    </w:p>
    <w:p w:rsidR="4B7F457A" w:rsidP="4B7F457A" w:rsidRDefault="4B7F457A" w14:paraId="075F86A4" w14:textId="551FE932">
      <w:pPr>
        <w:spacing w:line="240" w:lineRule="auto"/>
      </w:pPr>
    </w:p>
    <w:p w:rsidR="4B7F457A" w:rsidP="4B7F457A" w:rsidRDefault="4B7F457A" w14:paraId="456E6DDF" w14:textId="743467C1">
      <w:pPr>
        <w:spacing w:line="240" w:lineRule="auto"/>
      </w:pPr>
    </w:p>
    <w:p w:rsidR="4B7F457A" w:rsidP="4B7F457A" w:rsidRDefault="4B7F457A" w14:paraId="28438D4F" w14:textId="259437B6">
      <w:pPr>
        <w:spacing w:line="240" w:lineRule="auto"/>
      </w:pPr>
    </w:p>
    <w:p w:rsidR="4B7F457A" w:rsidP="4B7F457A" w:rsidRDefault="4B7F457A" w14:paraId="63190144" w14:textId="2EAD1A23">
      <w:pPr>
        <w:spacing w:line="240" w:lineRule="auto"/>
      </w:pPr>
    </w:p>
    <w:p w:rsidR="4B7F457A" w:rsidP="4B7F457A" w:rsidRDefault="4B7F457A" w14:paraId="0E459A88" w14:textId="39239883">
      <w:pPr>
        <w:spacing w:line="240" w:lineRule="auto"/>
      </w:pPr>
    </w:p>
    <w:p w:rsidR="4B7F457A" w:rsidP="4B7F457A" w:rsidRDefault="4B7F457A" w14:paraId="60A45E43" w14:textId="5CC672CC">
      <w:pPr>
        <w:spacing w:line="240" w:lineRule="auto"/>
      </w:pPr>
    </w:p>
    <w:p w:rsidR="4B7F457A" w:rsidP="4B7F457A" w:rsidRDefault="4B7F457A" w14:paraId="44601B93" w14:textId="643E1595">
      <w:pPr>
        <w:spacing w:line="240" w:lineRule="auto"/>
      </w:pPr>
    </w:p>
    <w:p w:rsidR="4B7F457A" w:rsidP="4B7F457A" w:rsidRDefault="4B7F457A" w14:paraId="38D40EEB" w14:textId="0E3089C8">
      <w:pPr>
        <w:spacing w:line="240" w:lineRule="auto"/>
      </w:pPr>
    </w:p>
    <w:p w:rsidR="4B7F457A" w:rsidP="4B7F457A" w:rsidRDefault="4B7F457A" w14:paraId="670513D0" w14:textId="31908FF4">
      <w:pPr>
        <w:spacing w:line="240" w:lineRule="auto"/>
      </w:pPr>
    </w:p>
    <w:p w:rsidRPr="001F4D30" w:rsidR="0035175C" w:rsidP="7995B9FB" w:rsidRDefault="4E0DD688" w14:paraId="2BBE0474" w14:textId="5F541FF7">
      <w:pPr>
        <w:spacing w:line="240" w:lineRule="auto"/>
      </w:pPr>
      <w:r>
        <w:t>Screenshots de Trello :</w:t>
      </w:r>
    </w:p>
    <w:p w:rsidR="4E0DD688" w:rsidP="7995B9FB" w:rsidRDefault="4E0DD688" w14:paraId="0667407E" w14:textId="4E6A876C">
      <w:pPr>
        <w:spacing w:line="240" w:lineRule="auto"/>
      </w:pPr>
      <w:r>
        <w:rPr>
          <w:noProof/>
        </w:rPr>
        <w:drawing>
          <wp:inline distT="0" distB="0" distL="0" distR="0" wp14:anchorId="29C6B66A" wp14:editId="13B8622B">
            <wp:extent cx="5884333" cy="3471334"/>
            <wp:effectExtent l="0" t="0" r="0" b="0"/>
            <wp:docPr id="2133409999" name="Picture 213340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884333" cy="3471334"/>
                    </a:xfrm>
                    <a:prstGeom prst="rect">
                      <a:avLst/>
                    </a:prstGeom>
                  </pic:spPr>
                </pic:pic>
              </a:graphicData>
            </a:graphic>
          </wp:inline>
        </w:drawing>
      </w:r>
    </w:p>
    <w:p w:rsidR="7995B9FB" w:rsidP="7995B9FB" w:rsidRDefault="7995B9FB" w14:paraId="68EB3248" w14:textId="066C6215">
      <w:pPr>
        <w:spacing w:line="240" w:lineRule="auto"/>
      </w:pPr>
    </w:p>
    <w:p w:rsidRPr="001F4D30" w:rsidR="0035175C" w:rsidP="00844402" w:rsidRDefault="4E0DD688" w14:paraId="2FF1F3EA" w14:textId="128BD81C">
      <w:pPr>
        <w:spacing w:line="240" w:lineRule="auto"/>
      </w:pPr>
      <w:r>
        <w:rPr>
          <w:noProof/>
        </w:rPr>
        <w:drawing>
          <wp:inline distT="0" distB="0" distL="0" distR="0" wp14:anchorId="2A587A74" wp14:editId="085A0D03">
            <wp:extent cx="6019802" cy="3762375"/>
            <wp:effectExtent l="0" t="0" r="0" b="0"/>
            <wp:docPr id="1664672403" name="Picture 166467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672403"/>
                    <pic:cNvPicPr/>
                  </pic:nvPicPr>
                  <pic:blipFill>
                    <a:blip r:embed="rId39">
                      <a:extLst>
                        <a:ext uri="{28A0092B-C50C-407E-A947-70E740481C1C}">
                          <a14:useLocalDpi xmlns:a14="http://schemas.microsoft.com/office/drawing/2010/main" val="0"/>
                        </a:ext>
                      </a:extLst>
                    </a:blip>
                    <a:stretch>
                      <a:fillRect/>
                    </a:stretch>
                  </pic:blipFill>
                  <pic:spPr>
                    <a:xfrm>
                      <a:off x="0" y="0"/>
                      <a:ext cx="6019802" cy="3762375"/>
                    </a:xfrm>
                    <a:prstGeom prst="rect">
                      <a:avLst/>
                    </a:prstGeom>
                  </pic:spPr>
                </pic:pic>
              </a:graphicData>
            </a:graphic>
          </wp:inline>
        </w:drawing>
      </w:r>
      <w:r>
        <w:rPr>
          <w:noProof/>
        </w:rPr>
        <w:drawing>
          <wp:inline distT="0" distB="0" distL="0" distR="0" wp14:anchorId="236AB81F" wp14:editId="574F9C64">
            <wp:extent cx="6019802" cy="3762375"/>
            <wp:effectExtent l="0" t="0" r="0" b="0"/>
            <wp:docPr id="1405781482" name="Picture 140578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781482"/>
                    <pic:cNvPicPr/>
                  </pic:nvPicPr>
                  <pic:blipFill>
                    <a:blip r:embed="rId40">
                      <a:extLst>
                        <a:ext uri="{28A0092B-C50C-407E-A947-70E740481C1C}">
                          <a14:useLocalDpi xmlns:a14="http://schemas.microsoft.com/office/drawing/2010/main" val="0"/>
                        </a:ext>
                      </a:extLst>
                    </a:blip>
                    <a:stretch>
                      <a:fillRect/>
                    </a:stretch>
                  </pic:blipFill>
                  <pic:spPr>
                    <a:xfrm>
                      <a:off x="0" y="0"/>
                      <a:ext cx="6019802" cy="3762375"/>
                    </a:xfrm>
                    <a:prstGeom prst="rect">
                      <a:avLst/>
                    </a:prstGeom>
                  </pic:spPr>
                </pic:pic>
              </a:graphicData>
            </a:graphic>
          </wp:inline>
        </w:drawing>
      </w:r>
      <w:r w:rsidR="64201E9C">
        <w:rPr>
          <w:noProof/>
        </w:rPr>
        <w:drawing>
          <wp:inline distT="0" distB="0" distL="0" distR="0" wp14:anchorId="2A9C561A" wp14:editId="4580F416">
            <wp:extent cx="6019802" cy="3762375"/>
            <wp:effectExtent l="0" t="0" r="0" b="0"/>
            <wp:docPr id="137079488" name="Picture 13707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6019802" cy="3762375"/>
                    </a:xfrm>
                    <a:prstGeom prst="rect">
                      <a:avLst/>
                    </a:prstGeom>
                  </pic:spPr>
                </pic:pic>
              </a:graphicData>
            </a:graphic>
          </wp:inline>
        </w:drawing>
      </w:r>
    </w:p>
    <w:sectPr w:rsidRPr="001F4D30" w:rsidR="0035175C" w:rsidSect="002302BE">
      <w:headerReference w:type="default" r:id="rId42"/>
      <w:footerReference w:type="default" r:id="rId43"/>
      <w:pgSz w:w="12240" w:h="15840" w:orient="portrait"/>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2302BE" w:rsidP="003A4A74" w:rsidRDefault="002302BE" w14:paraId="3A36D88C" w14:textId="77777777">
      <w:r>
        <w:separator/>
      </w:r>
    </w:p>
  </w:endnote>
  <w:endnote w:type="continuationSeparator" w:id="0">
    <w:p w:rsidR="002302BE" w:rsidP="003A4A74" w:rsidRDefault="002302BE" w14:paraId="57EF8F7F" w14:textId="77777777">
      <w:r>
        <w:continuationSeparator/>
      </w:r>
    </w:p>
  </w:endnote>
  <w:endnote w:type="continuationNotice" w:id="1">
    <w:p w:rsidR="002302BE" w:rsidRDefault="002302BE" w14:paraId="4DDF3E10"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panose1 w:val="00000000000000000000"/>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angal">
    <w:panose1 w:val="00000400000000000000"/>
    <w:charset w:val="01"/>
    <w:family w:val="roman"/>
    <w:pitch w:val="variable"/>
    <w:sig w:usb0="00002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CC0D9A" w:rsidRDefault="00CC0D9A" w14:paraId="56306B75" w14:textId="30D419F5">
    <w:pPr>
      <w:pStyle w:val="Footer"/>
      <w:jc w:val="right"/>
    </w:pPr>
  </w:p>
  <w:p w:rsidR="00CC0D9A" w:rsidRDefault="00CC0D9A" w14:paraId="11F7A6B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8317721"/>
      <w:docPartObj>
        <w:docPartGallery w:val="Page Numbers (Bottom of Page)"/>
        <w:docPartUnique/>
      </w:docPartObj>
    </w:sdtPr>
    <w:sdtEndPr>
      <w:rPr>
        <w:noProof/>
      </w:rPr>
    </w:sdtEndPr>
    <w:sdtContent>
      <w:p w:rsidR="00CC0D9A" w:rsidRDefault="00CC0D9A" w14:paraId="1E6D088D" w14:textId="4C128D5A">
        <w:pPr>
          <w:pStyle w:val="Footer"/>
          <w:jc w:val="right"/>
        </w:pPr>
        <w:r>
          <w:fldChar w:fldCharType="begin"/>
        </w:r>
        <w:r>
          <w:instrText xml:space="preserve"> PAGE   \* MERGEFORMAT </w:instrText>
        </w:r>
        <w:r>
          <w:fldChar w:fldCharType="separate"/>
        </w:r>
        <w:r w:rsidR="3C4B3CFC">
          <w:t>vi</w:t>
        </w:r>
        <w:r>
          <w:fldChar w:fldCharType="end"/>
        </w:r>
      </w:p>
    </w:sdtContent>
  </w:sdt>
  <w:p w:rsidR="00CC0D9A" w:rsidRDefault="00CC0D9A" w14:paraId="57EDDDF7"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CC0D9A" w:rsidRDefault="00CC0D9A" w14:paraId="3F4635D3"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CC0D9A" w:rsidP="0002590C" w:rsidRDefault="00CC0D9A" w14:paraId="77FF69C4" w14:textId="77777777">
    <w:pPr>
      <w:pStyle w:val="Footer"/>
      <w:tabs>
        <w:tab w:val="left" w:pos="4973"/>
        <w:tab w:val="left" w:pos="5520"/>
        <w:tab w:val="right" w:pos="8280"/>
      </w:tabs>
      <w:ind w:right="360"/>
      <w:jc w:val="both"/>
    </w:pPr>
  </w:p>
  <w:p w:rsidRPr="0002590C" w:rsidR="00CC0D9A" w:rsidP="3C4B3CFC" w:rsidRDefault="00B77381" w14:paraId="1C897E0A" w14:textId="0E527223">
    <w:pPr>
      <w:pStyle w:val="Footer"/>
      <w:tabs>
        <w:tab w:val="clear" w:pos="4680"/>
        <w:tab w:val="clear" w:pos="9360"/>
        <w:tab w:val="right" w:pos="9072"/>
      </w:tabs>
      <w:ind w:right="119"/>
      <w:jc w:val="both"/>
      <w:rPr>
        <w:i/>
        <w:iCs/>
      </w:rPr>
    </w:pPr>
    <w:r>
      <w:fldChar w:fldCharType="begin"/>
    </w:r>
    <w:r>
      <w:instrText>STYLEREF  "Heading 1"  \* MERGEFORMAT</w:instrText>
    </w:r>
    <w:r>
      <w:fldChar w:fldCharType="separate"/>
    </w:r>
    <w:r w:rsidR="005950C3">
      <w:rPr>
        <w:b/>
        <w:bCs/>
        <w:noProof/>
        <w:lang w:val="fr-CA"/>
      </w:rPr>
      <w:t>Erreur! Utilisez l'onglet Accueil pour appliquer Heading 1 au texte que vous souhaitez faire apparaître ici.</w:t>
    </w:r>
    <w:r>
      <w:fldChar w:fldCharType="end"/>
    </w:r>
    <w:bookmarkStart w:name="_Toc209584554" w:id="140"/>
    <w:bookmarkStart w:name="_Ref262290529" w:id="141"/>
    <w:bookmarkStart w:name="_Toc262912002" w:id="142"/>
    <w:r>
      <w:tab/>
    </w:r>
    <w:r>
      <w:fldChar w:fldCharType="begin"/>
    </w:r>
    <w:r>
      <w:instrText xml:space="preserve"> PAGE  \* Arabic  \* MERGEFORMAT </w:instrText>
    </w:r>
    <w:r>
      <w:fldChar w:fldCharType="separate"/>
    </w:r>
    <w:r w:rsidR="3C4B3CFC">
      <w:t>11</w:t>
    </w:r>
    <w:r>
      <w:fldChar w:fldCharType="end"/>
    </w:r>
    <w:bookmarkEnd w:id="140"/>
    <w:bookmarkEnd w:id="141"/>
    <w:bookmarkEnd w:id="142"/>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2302BE" w:rsidP="003A4A74" w:rsidRDefault="002302BE" w14:paraId="7CD2973D" w14:textId="77777777">
      <w:r>
        <w:separator/>
      </w:r>
    </w:p>
  </w:footnote>
  <w:footnote w:type="continuationSeparator" w:id="0">
    <w:p w:rsidR="002302BE" w:rsidP="003A4A74" w:rsidRDefault="002302BE" w14:paraId="60261AF6" w14:textId="77777777">
      <w:r>
        <w:continuationSeparator/>
      </w:r>
    </w:p>
  </w:footnote>
  <w:footnote w:type="continuationNotice" w:id="1">
    <w:p w:rsidR="002302BE" w:rsidRDefault="002302BE" w14:paraId="63AF794F"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1601AA30" w:rsidTr="1601AA30" w14:paraId="1FD39D3F" w14:textId="77777777">
      <w:trPr>
        <w:trHeight w:val="300"/>
      </w:trPr>
      <w:tc>
        <w:tcPr>
          <w:tcW w:w="3120" w:type="dxa"/>
        </w:tcPr>
        <w:p w:rsidR="1601AA30" w:rsidP="1601AA30" w:rsidRDefault="1601AA30" w14:paraId="4710C163" w14:textId="439C9C37">
          <w:pPr>
            <w:pStyle w:val="Header"/>
            <w:ind w:left="-115"/>
          </w:pPr>
        </w:p>
      </w:tc>
      <w:tc>
        <w:tcPr>
          <w:tcW w:w="3120" w:type="dxa"/>
        </w:tcPr>
        <w:p w:rsidR="1601AA30" w:rsidP="1601AA30" w:rsidRDefault="1601AA30" w14:paraId="1D38B75D" w14:textId="5A574C6E">
          <w:pPr>
            <w:pStyle w:val="Header"/>
            <w:jc w:val="center"/>
          </w:pPr>
        </w:p>
      </w:tc>
      <w:tc>
        <w:tcPr>
          <w:tcW w:w="3120" w:type="dxa"/>
        </w:tcPr>
        <w:p w:rsidR="1601AA30" w:rsidP="1601AA30" w:rsidRDefault="1601AA30" w14:paraId="2662BEC4" w14:textId="2E0D142C">
          <w:pPr>
            <w:pStyle w:val="Header"/>
            <w:ind w:right="-115"/>
            <w:jc w:val="right"/>
          </w:pPr>
        </w:p>
      </w:tc>
    </w:tr>
  </w:tbl>
  <w:p w:rsidR="1601AA30" w:rsidP="1601AA30" w:rsidRDefault="1601AA30" w14:paraId="1A82C241" w14:textId="44EDEB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1601AA30" w:rsidTr="1601AA30" w14:paraId="38F67EE0" w14:textId="77777777">
      <w:trPr>
        <w:trHeight w:val="300"/>
      </w:trPr>
      <w:tc>
        <w:tcPr>
          <w:tcW w:w="3120" w:type="dxa"/>
        </w:tcPr>
        <w:p w:rsidR="1601AA30" w:rsidP="1601AA30" w:rsidRDefault="1601AA30" w14:paraId="3DDEF112" w14:textId="4978ED99">
          <w:pPr>
            <w:pStyle w:val="Header"/>
            <w:ind w:left="-115"/>
          </w:pPr>
        </w:p>
      </w:tc>
      <w:tc>
        <w:tcPr>
          <w:tcW w:w="3120" w:type="dxa"/>
        </w:tcPr>
        <w:p w:rsidR="1601AA30" w:rsidP="1601AA30" w:rsidRDefault="1601AA30" w14:paraId="308D0E60" w14:textId="354BB4A7">
          <w:pPr>
            <w:pStyle w:val="Header"/>
            <w:jc w:val="center"/>
          </w:pPr>
        </w:p>
      </w:tc>
      <w:tc>
        <w:tcPr>
          <w:tcW w:w="3120" w:type="dxa"/>
        </w:tcPr>
        <w:p w:rsidR="1601AA30" w:rsidP="1601AA30" w:rsidRDefault="1601AA30" w14:paraId="7F358F5B" w14:textId="3E332F4E">
          <w:pPr>
            <w:pStyle w:val="Header"/>
            <w:ind w:right="-115"/>
            <w:jc w:val="right"/>
          </w:pPr>
        </w:p>
      </w:tc>
    </w:tr>
  </w:tbl>
  <w:p w:rsidR="1601AA30" w:rsidP="1601AA30" w:rsidRDefault="1601AA30" w14:paraId="62C86614" w14:textId="641E52A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55"/>
      <w:gridCol w:w="3155"/>
      <w:gridCol w:w="3155"/>
    </w:tblGrid>
    <w:tr w:rsidR="1601AA30" w:rsidTr="1601AA30" w14:paraId="4D8E6BC1" w14:textId="77777777">
      <w:trPr>
        <w:trHeight w:val="300"/>
      </w:trPr>
      <w:tc>
        <w:tcPr>
          <w:tcW w:w="3155" w:type="dxa"/>
        </w:tcPr>
        <w:p w:rsidR="1601AA30" w:rsidP="1601AA30" w:rsidRDefault="1601AA30" w14:paraId="062FD905" w14:textId="43BF1610">
          <w:pPr>
            <w:pStyle w:val="Header"/>
            <w:ind w:left="-115"/>
          </w:pPr>
        </w:p>
      </w:tc>
      <w:tc>
        <w:tcPr>
          <w:tcW w:w="3155" w:type="dxa"/>
        </w:tcPr>
        <w:p w:rsidR="1601AA30" w:rsidP="1601AA30" w:rsidRDefault="1601AA30" w14:paraId="65E3C2BB" w14:textId="2AF4306A">
          <w:pPr>
            <w:pStyle w:val="Header"/>
            <w:jc w:val="center"/>
          </w:pPr>
        </w:p>
      </w:tc>
      <w:tc>
        <w:tcPr>
          <w:tcW w:w="3155" w:type="dxa"/>
        </w:tcPr>
        <w:p w:rsidR="1601AA30" w:rsidP="1601AA30" w:rsidRDefault="1601AA30" w14:paraId="47F59DBB" w14:textId="579EF540">
          <w:pPr>
            <w:pStyle w:val="Header"/>
            <w:ind w:right="-115"/>
            <w:jc w:val="right"/>
          </w:pPr>
        </w:p>
      </w:tc>
    </w:tr>
  </w:tbl>
  <w:p w:rsidR="1601AA30" w:rsidP="1601AA30" w:rsidRDefault="1601AA30" w14:paraId="3A9B79DC" w14:textId="37CB5632">
    <w:pPr>
      <w:pStyle w:val="Header"/>
    </w:pPr>
  </w:p>
</w:hdr>
</file>

<file path=word/intelligence2.xml><?xml version="1.0" encoding="utf-8"?>
<int2:intelligence xmlns:int2="http://schemas.microsoft.com/office/intelligence/2020/intelligence" xmlns:oel="http://schemas.microsoft.com/office/2019/extlst">
  <int2:observations>
    <int2:textHash int2:hashCode="1eb1IcrRfoGyKS" int2:id="KJbJf5qx">
      <int2:state int2:value="Rejected" int2:type="AugLoop_Text_Critique"/>
    </int2:textHash>
    <int2:textHash int2:hashCode="iOvwLSDNOoin/O" int2:id="fuONDLtH">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1" w15:restartNumberingAfterBreak="0">
    <w:nsid w:val="0736EA71"/>
    <w:multiLevelType w:val="hybridMultilevel"/>
    <w:tmpl w:val="AF642A78"/>
    <w:lvl w:ilvl="0" w:tplc="B62A17D0">
      <w:start w:val="1"/>
      <w:numFmt w:val="bullet"/>
      <w:lvlText w:val=""/>
      <w:lvlJc w:val="left"/>
      <w:pPr>
        <w:ind w:left="720" w:hanging="360"/>
      </w:pPr>
      <w:rPr>
        <w:rFonts w:hint="default" w:ascii="Symbol" w:hAnsi="Symbol"/>
      </w:rPr>
    </w:lvl>
    <w:lvl w:ilvl="1" w:tplc="E3C832B0">
      <w:start w:val="1"/>
      <w:numFmt w:val="bullet"/>
      <w:lvlText w:val="-"/>
      <w:lvlJc w:val="left"/>
      <w:pPr>
        <w:ind w:left="1440" w:hanging="360"/>
      </w:pPr>
      <w:rPr>
        <w:rFonts w:hint="default" w:ascii="Aptos" w:hAnsi="Aptos"/>
      </w:rPr>
    </w:lvl>
    <w:lvl w:ilvl="2" w:tplc="E714A706">
      <w:start w:val="1"/>
      <w:numFmt w:val="bullet"/>
      <w:lvlText w:val=""/>
      <w:lvlJc w:val="left"/>
      <w:pPr>
        <w:ind w:left="2160" w:hanging="360"/>
      </w:pPr>
      <w:rPr>
        <w:rFonts w:hint="default" w:ascii="Wingdings" w:hAnsi="Wingdings"/>
      </w:rPr>
    </w:lvl>
    <w:lvl w:ilvl="3" w:tplc="3D0A31DC">
      <w:start w:val="1"/>
      <w:numFmt w:val="bullet"/>
      <w:lvlText w:val=""/>
      <w:lvlJc w:val="left"/>
      <w:pPr>
        <w:ind w:left="2880" w:hanging="360"/>
      </w:pPr>
      <w:rPr>
        <w:rFonts w:hint="default" w:ascii="Symbol" w:hAnsi="Symbol"/>
      </w:rPr>
    </w:lvl>
    <w:lvl w:ilvl="4" w:tplc="133AFC70">
      <w:start w:val="1"/>
      <w:numFmt w:val="bullet"/>
      <w:lvlText w:val="o"/>
      <w:lvlJc w:val="left"/>
      <w:pPr>
        <w:ind w:left="3600" w:hanging="360"/>
      </w:pPr>
      <w:rPr>
        <w:rFonts w:hint="default" w:ascii="Courier New" w:hAnsi="Courier New"/>
      </w:rPr>
    </w:lvl>
    <w:lvl w:ilvl="5" w:tplc="0C543A3A">
      <w:start w:val="1"/>
      <w:numFmt w:val="bullet"/>
      <w:lvlText w:val=""/>
      <w:lvlJc w:val="left"/>
      <w:pPr>
        <w:ind w:left="4320" w:hanging="360"/>
      </w:pPr>
      <w:rPr>
        <w:rFonts w:hint="default" w:ascii="Wingdings" w:hAnsi="Wingdings"/>
      </w:rPr>
    </w:lvl>
    <w:lvl w:ilvl="6" w:tplc="1EA88C58">
      <w:start w:val="1"/>
      <w:numFmt w:val="bullet"/>
      <w:lvlText w:val=""/>
      <w:lvlJc w:val="left"/>
      <w:pPr>
        <w:ind w:left="5040" w:hanging="360"/>
      </w:pPr>
      <w:rPr>
        <w:rFonts w:hint="default" w:ascii="Symbol" w:hAnsi="Symbol"/>
      </w:rPr>
    </w:lvl>
    <w:lvl w:ilvl="7" w:tplc="8724D202">
      <w:start w:val="1"/>
      <w:numFmt w:val="bullet"/>
      <w:lvlText w:val="o"/>
      <w:lvlJc w:val="left"/>
      <w:pPr>
        <w:ind w:left="5760" w:hanging="360"/>
      </w:pPr>
      <w:rPr>
        <w:rFonts w:hint="default" w:ascii="Courier New" w:hAnsi="Courier New"/>
      </w:rPr>
    </w:lvl>
    <w:lvl w:ilvl="8" w:tplc="17CC7708">
      <w:start w:val="1"/>
      <w:numFmt w:val="bullet"/>
      <w:lvlText w:val=""/>
      <w:lvlJc w:val="left"/>
      <w:pPr>
        <w:ind w:left="6480" w:hanging="360"/>
      </w:pPr>
      <w:rPr>
        <w:rFonts w:hint="default" w:ascii="Wingdings" w:hAnsi="Wingdings"/>
      </w:rPr>
    </w:lvl>
  </w:abstractNum>
  <w:abstractNum w:abstractNumId="2"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DE9BD03"/>
    <w:multiLevelType w:val="hybridMultilevel"/>
    <w:tmpl w:val="FE6E7DE8"/>
    <w:lvl w:ilvl="0" w:tplc="989C1E74">
      <w:start w:val="1"/>
      <w:numFmt w:val="decimal"/>
      <w:lvlText w:val="%1"/>
      <w:lvlJc w:val="left"/>
      <w:pPr>
        <w:ind w:left="720" w:hanging="360"/>
      </w:pPr>
    </w:lvl>
    <w:lvl w:ilvl="1" w:tplc="D3B8DA7A">
      <w:start w:val="1"/>
      <w:numFmt w:val="lowerLetter"/>
      <w:lvlText w:val="%2."/>
      <w:lvlJc w:val="left"/>
      <w:pPr>
        <w:ind w:left="1440" w:hanging="360"/>
      </w:pPr>
    </w:lvl>
    <w:lvl w:ilvl="2" w:tplc="181C4558">
      <w:start w:val="1"/>
      <w:numFmt w:val="lowerRoman"/>
      <w:lvlText w:val="%3."/>
      <w:lvlJc w:val="right"/>
      <w:pPr>
        <w:ind w:left="2160" w:hanging="180"/>
      </w:pPr>
    </w:lvl>
    <w:lvl w:ilvl="3" w:tplc="93686308">
      <w:start w:val="1"/>
      <w:numFmt w:val="decimal"/>
      <w:lvlText w:val="%4."/>
      <w:lvlJc w:val="left"/>
      <w:pPr>
        <w:ind w:left="2880" w:hanging="360"/>
      </w:pPr>
    </w:lvl>
    <w:lvl w:ilvl="4" w:tplc="840AE2BE">
      <w:start w:val="1"/>
      <w:numFmt w:val="lowerLetter"/>
      <w:lvlText w:val="%5."/>
      <w:lvlJc w:val="left"/>
      <w:pPr>
        <w:ind w:left="3600" w:hanging="360"/>
      </w:pPr>
    </w:lvl>
    <w:lvl w:ilvl="5" w:tplc="0F52151A">
      <w:start w:val="1"/>
      <w:numFmt w:val="lowerRoman"/>
      <w:lvlText w:val="%6."/>
      <w:lvlJc w:val="right"/>
      <w:pPr>
        <w:ind w:left="4320" w:hanging="180"/>
      </w:pPr>
    </w:lvl>
    <w:lvl w:ilvl="6" w:tplc="DB4C8B7C">
      <w:start w:val="1"/>
      <w:numFmt w:val="decimal"/>
      <w:lvlText w:val="%7."/>
      <w:lvlJc w:val="left"/>
      <w:pPr>
        <w:ind w:left="5040" w:hanging="360"/>
      </w:pPr>
    </w:lvl>
    <w:lvl w:ilvl="7" w:tplc="96BAFDA8">
      <w:start w:val="1"/>
      <w:numFmt w:val="lowerLetter"/>
      <w:lvlText w:val="%8."/>
      <w:lvlJc w:val="left"/>
      <w:pPr>
        <w:ind w:left="5760" w:hanging="360"/>
      </w:pPr>
    </w:lvl>
    <w:lvl w:ilvl="8" w:tplc="D41CBEDA">
      <w:start w:val="1"/>
      <w:numFmt w:val="lowerRoman"/>
      <w:lvlText w:val="%9."/>
      <w:lvlJc w:val="right"/>
      <w:pPr>
        <w:ind w:left="6480" w:hanging="180"/>
      </w:pPr>
    </w:lvl>
  </w:abstractNum>
  <w:abstractNum w:abstractNumId="4" w15:restartNumberingAfterBreak="0">
    <w:nsid w:val="1003CE28"/>
    <w:multiLevelType w:val="hybridMultilevel"/>
    <w:tmpl w:val="A078A2D2"/>
    <w:lvl w:ilvl="0" w:tplc="B95A49B0">
      <w:start w:val="1"/>
      <w:numFmt w:val="bullet"/>
      <w:lvlText w:val=""/>
      <w:lvlJc w:val="left"/>
      <w:pPr>
        <w:ind w:left="720" w:hanging="360"/>
      </w:pPr>
      <w:rPr>
        <w:rFonts w:hint="default" w:ascii="Symbol" w:hAnsi="Symbol"/>
      </w:rPr>
    </w:lvl>
    <w:lvl w:ilvl="1" w:tplc="5282BFE2">
      <w:start w:val="1"/>
      <w:numFmt w:val="bullet"/>
      <w:lvlText w:val="-"/>
      <w:lvlJc w:val="left"/>
      <w:pPr>
        <w:ind w:left="1440" w:hanging="360"/>
      </w:pPr>
      <w:rPr>
        <w:rFonts w:hint="default" w:ascii="Aptos" w:hAnsi="Aptos"/>
      </w:rPr>
    </w:lvl>
    <w:lvl w:ilvl="2" w:tplc="E0FA898A">
      <w:start w:val="1"/>
      <w:numFmt w:val="bullet"/>
      <w:lvlText w:val=""/>
      <w:lvlJc w:val="left"/>
      <w:pPr>
        <w:ind w:left="2160" w:hanging="360"/>
      </w:pPr>
      <w:rPr>
        <w:rFonts w:hint="default" w:ascii="Wingdings" w:hAnsi="Wingdings"/>
      </w:rPr>
    </w:lvl>
    <w:lvl w:ilvl="3" w:tplc="040E0D82">
      <w:start w:val="1"/>
      <w:numFmt w:val="bullet"/>
      <w:lvlText w:val=""/>
      <w:lvlJc w:val="left"/>
      <w:pPr>
        <w:ind w:left="2880" w:hanging="360"/>
      </w:pPr>
      <w:rPr>
        <w:rFonts w:hint="default" w:ascii="Symbol" w:hAnsi="Symbol"/>
      </w:rPr>
    </w:lvl>
    <w:lvl w:ilvl="4" w:tplc="90547BB4">
      <w:start w:val="1"/>
      <w:numFmt w:val="bullet"/>
      <w:lvlText w:val="o"/>
      <w:lvlJc w:val="left"/>
      <w:pPr>
        <w:ind w:left="3600" w:hanging="360"/>
      </w:pPr>
      <w:rPr>
        <w:rFonts w:hint="default" w:ascii="Courier New" w:hAnsi="Courier New"/>
      </w:rPr>
    </w:lvl>
    <w:lvl w:ilvl="5" w:tplc="43F0DB26">
      <w:start w:val="1"/>
      <w:numFmt w:val="bullet"/>
      <w:lvlText w:val=""/>
      <w:lvlJc w:val="left"/>
      <w:pPr>
        <w:ind w:left="4320" w:hanging="360"/>
      </w:pPr>
      <w:rPr>
        <w:rFonts w:hint="default" w:ascii="Wingdings" w:hAnsi="Wingdings"/>
      </w:rPr>
    </w:lvl>
    <w:lvl w:ilvl="6" w:tplc="C27202B4">
      <w:start w:val="1"/>
      <w:numFmt w:val="bullet"/>
      <w:lvlText w:val=""/>
      <w:lvlJc w:val="left"/>
      <w:pPr>
        <w:ind w:left="5040" w:hanging="360"/>
      </w:pPr>
      <w:rPr>
        <w:rFonts w:hint="default" w:ascii="Symbol" w:hAnsi="Symbol"/>
      </w:rPr>
    </w:lvl>
    <w:lvl w:ilvl="7" w:tplc="20360B60">
      <w:start w:val="1"/>
      <w:numFmt w:val="bullet"/>
      <w:lvlText w:val="o"/>
      <w:lvlJc w:val="left"/>
      <w:pPr>
        <w:ind w:left="5760" w:hanging="360"/>
      </w:pPr>
      <w:rPr>
        <w:rFonts w:hint="default" w:ascii="Courier New" w:hAnsi="Courier New"/>
      </w:rPr>
    </w:lvl>
    <w:lvl w:ilvl="8" w:tplc="CDA25B68">
      <w:start w:val="1"/>
      <w:numFmt w:val="bullet"/>
      <w:lvlText w:val=""/>
      <w:lvlJc w:val="left"/>
      <w:pPr>
        <w:ind w:left="6480" w:hanging="360"/>
      </w:pPr>
      <w:rPr>
        <w:rFonts w:hint="default" w:ascii="Wingdings" w:hAnsi="Wingdings"/>
      </w:rPr>
    </w:lvl>
  </w:abstractNum>
  <w:abstractNum w:abstractNumId="5"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3145B1E"/>
    <w:multiLevelType w:val="hybridMultilevel"/>
    <w:tmpl w:val="6B5C0626"/>
    <w:lvl w:ilvl="0" w:tplc="3ACAD348">
      <w:start w:val="1"/>
      <w:numFmt w:val="bullet"/>
      <w:lvlText w:val=""/>
      <w:lvlJc w:val="left"/>
      <w:pPr>
        <w:ind w:left="720" w:hanging="360"/>
      </w:pPr>
      <w:rPr>
        <w:rFonts w:hint="default" w:ascii="Symbol" w:hAnsi="Symbol"/>
      </w:rPr>
    </w:lvl>
    <w:lvl w:ilvl="1" w:tplc="FD14ACAA">
      <w:start w:val="1"/>
      <w:numFmt w:val="bullet"/>
      <w:lvlText w:val="-"/>
      <w:lvlJc w:val="left"/>
      <w:pPr>
        <w:ind w:left="1440" w:hanging="360"/>
      </w:pPr>
      <w:rPr>
        <w:rFonts w:hint="default" w:ascii="Aptos" w:hAnsi="Aptos"/>
      </w:rPr>
    </w:lvl>
    <w:lvl w:ilvl="2" w:tplc="8A14B490">
      <w:start w:val="1"/>
      <w:numFmt w:val="bullet"/>
      <w:lvlText w:val=""/>
      <w:lvlJc w:val="left"/>
      <w:pPr>
        <w:ind w:left="2160" w:hanging="360"/>
      </w:pPr>
      <w:rPr>
        <w:rFonts w:hint="default" w:ascii="Wingdings" w:hAnsi="Wingdings"/>
      </w:rPr>
    </w:lvl>
    <w:lvl w:ilvl="3" w:tplc="A278439E">
      <w:start w:val="1"/>
      <w:numFmt w:val="bullet"/>
      <w:lvlText w:val=""/>
      <w:lvlJc w:val="left"/>
      <w:pPr>
        <w:ind w:left="2880" w:hanging="360"/>
      </w:pPr>
      <w:rPr>
        <w:rFonts w:hint="default" w:ascii="Symbol" w:hAnsi="Symbol"/>
      </w:rPr>
    </w:lvl>
    <w:lvl w:ilvl="4" w:tplc="82F20ED2">
      <w:start w:val="1"/>
      <w:numFmt w:val="bullet"/>
      <w:lvlText w:val="o"/>
      <w:lvlJc w:val="left"/>
      <w:pPr>
        <w:ind w:left="3600" w:hanging="360"/>
      </w:pPr>
      <w:rPr>
        <w:rFonts w:hint="default" w:ascii="Courier New" w:hAnsi="Courier New"/>
      </w:rPr>
    </w:lvl>
    <w:lvl w:ilvl="5" w:tplc="E4449CC8">
      <w:start w:val="1"/>
      <w:numFmt w:val="bullet"/>
      <w:lvlText w:val=""/>
      <w:lvlJc w:val="left"/>
      <w:pPr>
        <w:ind w:left="4320" w:hanging="360"/>
      </w:pPr>
      <w:rPr>
        <w:rFonts w:hint="default" w:ascii="Wingdings" w:hAnsi="Wingdings"/>
      </w:rPr>
    </w:lvl>
    <w:lvl w:ilvl="6" w:tplc="2EFCCD3E">
      <w:start w:val="1"/>
      <w:numFmt w:val="bullet"/>
      <w:lvlText w:val=""/>
      <w:lvlJc w:val="left"/>
      <w:pPr>
        <w:ind w:left="5040" w:hanging="360"/>
      </w:pPr>
      <w:rPr>
        <w:rFonts w:hint="default" w:ascii="Symbol" w:hAnsi="Symbol"/>
      </w:rPr>
    </w:lvl>
    <w:lvl w:ilvl="7" w:tplc="6C0C925A">
      <w:start w:val="1"/>
      <w:numFmt w:val="bullet"/>
      <w:lvlText w:val="o"/>
      <w:lvlJc w:val="left"/>
      <w:pPr>
        <w:ind w:left="5760" w:hanging="360"/>
      </w:pPr>
      <w:rPr>
        <w:rFonts w:hint="default" w:ascii="Courier New" w:hAnsi="Courier New"/>
      </w:rPr>
    </w:lvl>
    <w:lvl w:ilvl="8" w:tplc="0D364EEC">
      <w:start w:val="1"/>
      <w:numFmt w:val="bullet"/>
      <w:lvlText w:val=""/>
      <w:lvlJc w:val="left"/>
      <w:pPr>
        <w:ind w:left="6480" w:hanging="360"/>
      </w:pPr>
      <w:rPr>
        <w:rFonts w:hint="default" w:ascii="Wingdings" w:hAnsi="Wingdings"/>
      </w:rPr>
    </w:lvl>
  </w:abstractNum>
  <w:abstractNum w:abstractNumId="8"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BCCDD70"/>
    <w:multiLevelType w:val="hybridMultilevel"/>
    <w:tmpl w:val="7F488D7E"/>
    <w:lvl w:ilvl="0" w:tplc="80360E0E">
      <w:start w:val="1"/>
      <w:numFmt w:val="bullet"/>
      <w:lvlText w:val=""/>
      <w:lvlJc w:val="left"/>
      <w:pPr>
        <w:ind w:left="720" w:hanging="360"/>
      </w:pPr>
      <w:rPr>
        <w:rFonts w:hint="default" w:ascii="Symbol" w:hAnsi="Symbol"/>
      </w:rPr>
    </w:lvl>
    <w:lvl w:ilvl="1" w:tplc="A72813FC">
      <w:start w:val="1"/>
      <w:numFmt w:val="bullet"/>
      <w:lvlText w:val="-"/>
      <w:lvlJc w:val="left"/>
      <w:pPr>
        <w:ind w:left="1440" w:hanging="360"/>
      </w:pPr>
      <w:rPr>
        <w:rFonts w:hint="default" w:ascii="Aptos" w:hAnsi="Aptos"/>
      </w:rPr>
    </w:lvl>
    <w:lvl w:ilvl="2" w:tplc="FDD81220">
      <w:start w:val="1"/>
      <w:numFmt w:val="bullet"/>
      <w:lvlText w:val=""/>
      <w:lvlJc w:val="left"/>
      <w:pPr>
        <w:ind w:left="2160" w:hanging="360"/>
      </w:pPr>
      <w:rPr>
        <w:rFonts w:hint="default" w:ascii="Wingdings" w:hAnsi="Wingdings"/>
      </w:rPr>
    </w:lvl>
    <w:lvl w:ilvl="3" w:tplc="9D1A74D6">
      <w:start w:val="1"/>
      <w:numFmt w:val="bullet"/>
      <w:lvlText w:val=""/>
      <w:lvlJc w:val="left"/>
      <w:pPr>
        <w:ind w:left="2880" w:hanging="360"/>
      </w:pPr>
      <w:rPr>
        <w:rFonts w:hint="default" w:ascii="Symbol" w:hAnsi="Symbol"/>
      </w:rPr>
    </w:lvl>
    <w:lvl w:ilvl="4" w:tplc="A10271FA">
      <w:start w:val="1"/>
      <w:numFmt w:val="bullet"/>
      <w:lvlText w:val="o"/>
      <w:lvlJc w:val="left"/>
      <w:pPr>
        <w:ind w:left="3600" w:hanging="360"/>
      </w:pPr>
      <w:rPr>
        <w:rFonts w:hint="default" w:ascii="Courier New" w:hAnsi="Courier New"/>
      </w:rPr>
    </w:lvl>
    <w:lvl w:ilvl="5" w:tplc="FEB87C14">
      <w:start w:val="1"/>
      <w:numFmt w:val="bullet"/>
      <w:lvlText w:val=""/>
      <w:lvlJc w:val="left"/>
      <w:pPr>
        <w:ind w:left="4320" w:hanging="360"/>
      </w:pPr>
      <w:rPr>
        <w:rFonts w:hint="default" w:ascii="Wingdings" w:hAnsi="Wingdings"/>
      </w:rPr>
    </w:lvl>
    <w:lvl w:ilvl="6" w:tplc="9162E02A">
      <w:start w:val="1"/>
      <w:numFmt w:val="bullet"/>
      <w:lvlText w:val=""/>
      <w:lvlJc w:val="left"/>
      <w:pPr>
        <w:ind w:left="5040" w:hanging="360"/>
      </w:pPr>
      <w:rPr>
        <w:rFonts w:hint="default" w:ascii="Symbol" w:hAnsi="Symbol"/>
      </w:rPr>
    </w:lvl>
    <w:lvl w:ilvl="7" w:tplc="65CA5402">
      <w:start w:val="1"/>
      <w:numFmt w:val="bullet"/>
      <w:lvlText w:val="o"/>
      <w:lvlJc w:val="left"/>
      <w:pPr>
        <w:ind w:left="5760" w:hanging="360"/>
      </w:pPr>
      <w:rPr>
        <w:rFonts w:hint="default" w:ascii="Courier New" w:hAnsi="Courier New"/>
      </w:rPr>
    </w:lvl>
    <w:lvl w:ilvl="8" w:tplc="36F6D580">
      <w:start w:val="1"/>
      <w:numFmt w:val="bullet"/>
      <w:lvlText w:val=""/>
      <w:lvlJc w:val="left"/>
      <w:pPr>
        <w:ind w:left="6480" w:hanging="360"/>
      </w:pPr>
      <w:rPr>
        <w:rFonts w:hint="default" w:ascii="Wingdings" w:hAnsi="Wingdings"/>
      </w:rPr>
    </w:lvl>
  </w:abstractNum>
  <w:abstractNum w:abstractNumId="11" w15:restartNumberingAfterBreak="0">
    <w:nsid w:val="21A816E4"/>
    <w:multiLevelType w:val="hybridMultilevel"/>
    <w:tmpl w:val="947E08C8"/>
    <w:lvl w:ilvl="0" w:tplc="3D3ECE24">
      <w:start w:val="1"/>
      <w:numFmt w:val="bullet"/>
      <w:lvlText w:val=""/>
      <w:lvlJc w:val="left"/>
      <w:pPr>
        <w:ind w:left="720" w:hanging="360"/>
      </w:pPr>
      <w:rPr>
        <w:rFonts w:hint="default" w:ascii="Symbol" w:hAnsi="Symbol"/>
      </w:rPr>
    </w:lvl>
    <w:lvl w:ilvl="1" w:tplc="B740A70C">
      <w:start w:val="1"/>
      <w:numFmt w:val="bullet"/>
      <w:lvlText w:val="-"/>
      <w:lvlJc w:val="left"/>
      <w:pPr>
        <w:ind w:left="1440" w:hanging="360"/>
      </w:pPr>
      <w:rPr>
        <w:rFonts w:hint="default" w:ascii="Aptos" w:hAnsi="Aptos"/>
      </w:rPr>
    </w:lvl>
    <w:lvl w:ilvl="2" w:tplc="061EE912">
      <w:start w:val="1"/>
      <w:numFmt w:val="bullet"/>
      <w:lvlText w:val=""/>
      <w:lvlJc w:val="left"/>
      <w:pPr>
        <w:ind w:left="2160" w:hanging="360"/>
      </w:pPr>
      <w:rPr>
        <w:rFonts w:hint="default" w:ascii="Wingdings" w:hAnsi="Wingdings"/>
      </w:rPr>
    </w:lvl>
    <w:lvl w:ilvl="3" w:tplc="14624EC8">
      <w:start w:val="1"/>
      <w:numFmt w:val="bullet"/>
      <w:lvlText w:val=""/>
      <w:lvlJc w:val="left"/>
      <w:pPr>
        <w:ind w:left="2880" w:hanging="360"/>
      </w:pPr>
      <w:rPr>
        <w:rFonts w:hint="default" w:ascii="Symbol" w:hAnsi="Symbol"/>
      </w:rPr>
    </w:lvl>
    <w:lvl w:ilvl="4" w:tplc="E4DA0BC8">
      <w:start w:val="1"/>
      <w:numFmt w:val="bullet"/>
      <w:lvlText w:val="o"/>
      <w:lvlJc w:val="left"/>
      <w:pPr>
        <w:ind w:left="3600" w:hanging="360"/>
      </w:pPr>
      <w:rPr>
        <w:rFonts w:hint="default" w:ascii="Courier New" w:hAnsi="Courier New"/>
      </w:rPr>
    </w:lvl>
    <w:lvl w:ilvl="5" w:tplc="6B20045C">
      <w:start w:val="1"/>
      <w:numFmt w:val="bullet"/>
      <w:lvlText w:val=""/>
      <w:lvlJc w:val="left"/>
      <w:pPr>
        <w:ind w:left="4320" w:hanging="360"/>
      </w:pPr>
      <w:rPr>
        <w:rFonts w:hint="default" w:ascii="Wingdings" w:hAnsi="Wingdings"/>
      </w:rPr>
    </w:lvl>
    <w:lvl w:ilvl="6" w:tplc="A2EE267A">
      <w:start w:val="1"/>
      <w:numFmt w:val="bullet"/>
      <w:lvlText w:val=""/>
      <w:lvlJc w:val="left"/>
      <w:pPr>
        <w:ind w:left="5040" w:hanging="360"/>
      </w:pPr>
      <w:rPr>
        <w:rFonts w:hint="default" w:ascii="Symbol" w:hAnsi="Symbol"/>
      </w:rPr>
    </w:lvl>
    <w:lvl w:ilvl="7" w:tplc="A078C5D0">
      <w:start w:val="1"/>
      <w:numFmt w:val="bullet"/>
      <w:lvlText w:val="o"/>
      <w:lvlJc w:val="left"/>
      <w:pPr>
        <w:ind w:left="5760" w:hanging="360"/>
      </w:pPr>
      <w:rPr>
        <w:rFonts w:hint="default" w:ascii="Courier New" w:hAnsi="Courier New"/>
      </w:rPr>
    </w:lvl>
    <w:lvl w:ilvl="8" w:tplc="5B9E1B6C">
      <w:start w:val="1"/>
      <w:numFmt w:val="bullet"/>
      <w:lvlText w:val=""/>
      <w:lvlJc w:val="left"/>
      <w:pPr>
        <w:ind w:left="6480" w:hanging="360"/>
      </w:pPr>
      <w:rPr>
        <w:rFonts w:hint="default" w:ascii="Wingdings" w:hAnsi="Wingdings"/>
      </w:rPr>
    </w:lvl>
  </w:abstractNum>
  <w:abstractNum w:abstractNumId="12"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hint="default" w:cs="Times New Roman"/>
      </w:rPr>
    </w:lvl>
    <w:lvl w:ilvl="2">
      <w:start w:val="1"/>
      <w:numFmt w:val="decimal"/>
      <w:lvlText w:val="%1.%2.%3"/>
      <w:lvlJc w:val="left"/>
      <w:pPr>
        <w:tabs>
          <w:tab w:val="num" w:pos="2138"/>
        </w:tabs>
        <w:ind w:left="2138" w:hanging="720"/>
      </w:pPr>
      <w:rPr>
        <w:rFonts w:hint="default" w:cs="Times New Roman"/>
      </w:rPr>
    </w:lvl>
    <w:lvl w:ilvl="3">
      <w:start w:val="1"/>
      <w:numFmt w:val="none"/>
      <w:lvlText w:val=""/>
      <w:lvlJc w:val="left"/>
      <w:pPr>
        <w:tabs>
          <w:tab w:val="num" w:pos="0"/>
        </w:tabs>
        <w:ind w:left="0" w:firstLine="0"/>
      </w:pPr>
      <w:rPr>
        <w:rFonts w:hint="default" w:cs="Times New Roman"/>
      </w:rPr>
    </w:lvl>
    <w:lvl w:ilvl="4">
      <w:start w:val="1"/>
      <w:numFmt w:val="decimal"/>
      <w:lvlText w:val="%1.%2.%3.%4.%5."/>
      <w:lvlJc w:val="left"/>
      <w:pPr>
        <w:tabs>
          <w:tab w:val="num" w:pos="2160"/>
        </w:tabs>
        <w:ind w:left="1872" w:hanging="792"/>
      </w:pPr>
      <w:rPr>
        <w:rFonts w:hint="default" w:cs="Times New Roman"/>
      </w:rPr>
    </w:lvl>
    <w:lvl w:ilvl="5">
      <w:start w:val="1"/>
      <w:numFmt w:val="decimal"/>
      <w:lvlText w:val="%1.%2.%3.%4.%5.%6."/>
      <w:lvlJc w:val="left"/>
      <w:pPr>
        <w:tabs>
          <w:tab w:val="num" w:pos="2520"/>
        </w:tabs>
        <w:ind w:left="2376" w:hanging="936"/>
      </w:pPr>
      <w:rPr>
        <w:rFonts w:hint="default" w:cs="Times New Roman"/>
      </w:rPr>
    </w:lvl>
    <w:lvl w:ilvl="6">
      <w:start w:val="1"/>
      <w:numFmt w:val="decimal"/>
      <w:lvlText w:val="%1.%2.%3.%4.%5.%6.%7."/>
      <w:lvlJc w:val="left"/>
      <w:pPr>
        <w:tabs>
          <w:tab w:val="num" w:pos="3240"/>
        </w:tabs>
        <w:ind w:left="2880" w:hanging="1080"/>
      </w:pPr>
      <w:rPr>
        <w:rFonts w:hint="default" w:cs="Times New Roman"/>
      </w:rPr>
    </w:lvl>
    <w:lvl w:ilvl="7">
      <w:start w:val="1"/>
      <w:numFmt w:val="decimal"/>
      <w:lvlText w:val="%1.%2.%3.%4.%5.%6.%7.%8."/>
      <w:lvlJc w:val="left"/>
      <w:pPr>
        <w:tabs>
          <w:tab w:val="num" w:pos="3600"/>
        </w:tabs>
        <w:ind w:left="3384" w:hanging="1224"/>
      </w:pPr>
      <w:rPr>
        <w:rFonts w:hint="default" w:cs="Times New Roman"/>
      </w:rPr>
    </w:lvl>
    <w:lvl w:ilvl="8">
      <w:start w:val="1"/>
      <w:numFmt w:val="decimal"/>
      <w:lvlText w:val="%1.%2.%3.%4.%5.%6.%7.%8.%9."/>
      <w:lvlJc w:val="left"/>
      <w:pPr>
        <w:tabs>
          <w:tab w:val="num" w:pos="4320"/>
        </w:tabs>
        <w:ind w:left="3960" w:hanging="1440"/>
      </w:pPr>
      <w:rPr>
        <w:rFonts w:hint="default" w:cs="Times New Roman"/>
      </w:rPr>
    </w:lvl>
  </w:abstractNum>
  <w:abstractNum w:abstractNumId="14"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30EE6137"/>
    <w:multiLevelType w:val="hybridMultilevel"/>
    <w:tmpl w:val="9594DF46"/>
    <w:lvl w:ilvl="0" w:tplc="10090001">
      <w:start w:val="1"/>
      <w:numFmt w:val="bullet"/>
      <w:lvlText w:val=""/>
      <w:lvlJc w:val="left"/>
      <w:pPr>
        <w:ind w:left="1440" w:hanging="360"/>
      </w:pPr>
      <w:rPr>
        <w:rFonts w:hint="default" w:ascii="Symbol" w:hAnsi="Symbol"/>
      </w:rPr>
    </w:lvl>
    <w:lvl w:ilvl="1" w:tplc="10090003" w:tentative="1">
      <w:start w:val="1"/>
      <w:numFmt w:val="bullet"/>
      <w:lvlText w:val="o"/>
      <w:lvlJc w:val="left"/>
      <w:pPr>
        <w:ind w:left="2160" w:hanging="360"/>
      </w:pPr>
      <w:rPr>
        <w:rFonts w:hint="default" w:ascii="Courier New" w:hAnsi="Courier New" w:cs="Courier New"/>
      </w:rPr>
    </w:lvl>
    <w:lvl w:ilvl="2" w:tplc="10090005" w:tentative="1">
      <w:start w:val="1"/>
      <w:numFmt w:val="bullet"/>
      <w:lvlText w:val=""/>
      <w:lvlJc w:val="left"/>
      <w:pPr>
        <w:ind w:left="2880" w:hanging="360"/>
      </w:pPr>
      <w:rPr>
        <w:rFonts w:hint="default" w:ascii="Wingdings" w:hAnsi="Wingdings"/>
      </w:rPr>
    </w:lvl>
    <w:lvl w:ilvl="3" w:tplc="10090001" w:tentative="1">
      <w:start w:val="1"/>
      <w:numFmt w:val="bullet"/>
      <w:lvlText w:val=""/>
      <w:lvlJc w:val="left"/>
      <w:pPr>
        <w:ind w:left="3600" w:hanging="360"/>
      </w:pPr>
      <w:rPr>
        <w:rFonts w:hint="default" w:ascii="Symbol" w:hAnsi="Symbol"/>
      </w:rPr>
    </w:lvl>
    <w:lvl w:ilvl="4" w:tplc="10090003" w:tentative="1">
      <w:start w:val="1"/>
      <w:numFmt w:val="bullet"/>
      <w:lvlText w:val="o"/>
      <w:lvlJc w:val="left"/>
      <w:pPr>
        <w:ind w:left="4320" w:hanging="360"/>
      </w:pPr>
      <w:rPr>
        <w:rFonts w:hint="default" w:ascii="Courier New" w:hAnsi="Courier New" w:cs="Courier New"/>
      </w:rPr>
    </w:lvl>
    <w:lvl w:ilvl="5" w:tplc="10090005" w:tentative="1">
      <w:start w:val="1"/>
      <w:numFmt w:val="bullet"/>
      <w:lvlText w:val=""/>
      <w:lvlJc w:val="left"/>
      <w:pPr>
        <w:ind w:left="5040" w:hanging="360"/>
      </w:pPr>
      <w:rPr>
        <w:rFonts w:hint="default" w:ascii="Wingdings" w:hAnsi="Wingdings"/>
      </w:rPr>
    </w:lvl>
    <w:lvl w:ilvl="6" w:tplc="10090001" w:tentative="1">
      <w:start w:val="1"/>
      <w:numFmt w:val="bullet"/>
      <w:lvlText w:val=""/>
      <w:lvlJc w:val="left"/>
      <w:pPr>
        <w:ind w:left="5760" w:hanging="360"/>
      </w:pPr>
      <w:rPr>
        <w:rFonts w:hint="default" w:ascii="Symbol" w:hAnsi="Symbol"/>
      </w:rPr>
    </w:lvl>
    <w:lvl w:ilvl="7" w:tplc="10090003" w:tentative="1">
      <w:start w:val="1"/>
      <w:numFmt w:val="bullet"/>
      <w:lvlText w:val="o"/>
      <w:lvlJc w:val="left"/>
      <w:pPr>
        <w:ind w:left="6480" w:hanging="360"/>
      </w:pPr>
      <w:rPr>
        <w:rFonts w:hint="default" w:ascii="Courier New" w:hAnsi="Courier New" w:cs="Courier New"/>
      </w:rPr>
    </w:lvl>
    <w:lvl w:ilvl="8" w:tplc="10090005" w:tentative="1">
      <w:start w:val="1"/>
      <w:numFmt w:val="bullet"/>
      <w:lvlText w:val=""/>
      <w:lvlJc w:val="left"/>
      <w:pPr>
        <w:ind w:left="7200" w:hanging="360"/>
      </w:pPr>
      <w:rPr>
        <w:rFonts w:hint="default" w:ascii="Wingdings" w:hAnsi="Wingdings"/>
      </w:rPr>
    </w:lvl>
  </w:abstractNum>
  <w:abstractNum w:abstractNumId="17" w15:restartNumberingAfterBreak="0">
    <w:nsid w:val="33C37050"/>
    <w:multiLevelType w:val="hybridMultilevel"/>
    <w:tmpl w:val="DF5C86CE"/>
    <w:lvl w:ilvl="0" w:tplc="FD4E3CCA">
      <w:numFmt w:val="bullet"/>
      <w:lvlText w:val="•"/>
      <w:lvlJc w:val="left"/>
      <w:pPr>
        <w:ind w:left="1485" w:hanging="765"/>
      </w:pPr>
      <w:rPr>
        <w:rFonts w:hint="default" w:ascii="Times New Roman" w:hAnsi="Times New Roman" w:eastAsia="SimSun" w:cs="Times New Roman"/>
      </w:rPr>
    </w:lvl>
    <w:lvl w:ilvl="1" w:tplc="10090003" w:tentative="1">
      <w:start w:val="1"/>
      <w:numFmt w:val="bullet"/>
      <w:lvlText w:val="o"/>
      <w:lvlJc w:val="left"/>
      <w:pPr>
        <w:ind w:left="1800" w:hanging="360"/>
      </w:pPr>
      <w:rPr>
        <w:rFonts w:hint="default" w:ascii="Courier New" w:hAnsi="Courier New" w:cs="Courier New"/>
      </w:rPr>
    </w:lvl>
    <w:lvl w:ilvl="2" w:tplc="10090005" w:tentative="1">
      <w:start w:val="1"/>
      <w:numFmt w:val="bullet"/>
      <w:lvlText w:val=""/>
      <w:lvlJc w:val="left"/>
      <w:pPr>
        <w:ind w:left="2520" w:hanging="360"/>
      </w:pPr>
      <w:rPr>
        <w:rFonts w:hint="default" w:ascii="Wingdings" w:hAnsi="Wingdings"/>
      </w:rPr>
    </w:lvl>
    <w:lvl w:ilvl="3" w:tplc="10090001" w:tentative="1">
      <w:start w:val="1"/>
      <w:numFmt w:val="bullet"/>
      <w:lvlText w:val=""/>
      <w:lvlJc w:val="left"/>
      <w:pPr>
        <w:ind w:left="3240" w:hanging="360"/>
      </w:pPr>
      <w:rPr>
        <w:rFonts w:hint="default" w:ascii="Symbol" w:hAnsi="Symbol"/>
      </w:rPr>
    </w:lvl>
    <w:lvl w:ilvl="4" w:tplc="10090003" w:tentative="1">
      <w:start w:val="1"/>
      <w:numFmt w:val="bullet"/>
      <w:lvlText w:val="o"/>
      <w:lvlJc w:val="left"/>
      <w:pPr>
        <w:ind w:left="3960" w:hanging="360"/>
      </w:pPr>
      <w:rPr>
        <w:rFonts w:hint="default" w:ascii="Courier New" w:hAnsi="Courier New" w:cs="Courier New"/>
      </w:rPr>
    </w:lvl>
    <w:lvl w:ilvl="5" w:tplc="10090005" w:tentative="1">
      <w:start w:val="1"/>
      <w:numFmt w:val="bullet"/>
      <w:lvlText w:val=""/>
      <w:lvlJc w:val="left"/>
      <w:pPr>
        <w:ind w:left="4680" w:hanging="360"/>
      </w:pPr>
      <w:rPr>
        <w:rFonts w:hint="default" w:ascii="Wingdings" w:hAnsi="Wingdings"/>
      </w:rPr>
    </w:lvl>
    <w:lvl w:ilvl="6" w:tplc="10090001" w:tentative="1">
      <w:start w:val="1"/>
      <w:numFmt w:val="bullet"/>
      <w:lvlText w:val=""/>
      <w:lvlJc w:val="left"/>
      <w:pPr>
        <w:ind w:left="5400" w:hanging="360"/>
      </w:pPr>
      <w:rPr>
        <w:rFonts w:hint="default" w:ascii="Symbol" w:hAnsi="Symbol"/>
      </w:rPr>
    </w:lvl>
    <w:lvl w:ilvl="7" w:tplc="10090003" w:tentative="1">
      <w:start w:val="1"/>
      <w:numFmt w:val="bullet"/>
      <w:lvlText w:val="o"/>
      <w:lvlJc w:val="left"/>
      <w:pPr>
        <w:ind w:left="6120" w:hanging="360"/>
      </w:pPr>
      <w:rPr>
        <w:rFonts w:hint="default" w:ascii="Courier New" w:hAnsi="Courier New" w:cs="Courier New"/>
      </w:rPr>
    </w:lvl>
    <w:lvl w:ilvl="8" w:tplc="10090005" w:tentative="1">
      <w:start w:val="1"/>
      <w:numFmt w:val="bullet"/>
      <w:lvlText w:val=""/>
      <w:lvlJc w:val="left"/>
      <w:pPr>
        <w:ind w:left="6840" w:hanging="360"/>
      </w:pPr>
      <w:rPr>
        <w:rFonts w:hint="default" w:ascii="Wingdings" w:hAnsi="Wingdings"/>
      </w:rPr>
    </w:lvl>
  </w:abstractNum>
  <w:abstractNum w:abstractNumId="18" w15:restartNumberingAfterBreak="0">
    <w:nsid w:val="340F4221"/>
    <w:multiLevelType w:val="hybridMultilevel"/>
    <w:tmpl w:val="991A1F12"/>
    <w:lvl w:ilvl="0" w:tplc="67A00362">
      <w:start w:val="1"/>
      <w:numFmt w:val="bullet"/>
      <w:lvlText w:val=""/>
      <w:lvlJc w:val="left"/>
      <w:pPr>
        <w:ind w:left="720" w:hanging="360"/>
      </w:pPr>
      <w:rPr>
        <w:rFonts w:hint="default" w:ascii="Symbol" w:hAnsi="Symbol"/>
      </w:rPr>
    </w:lvl>
    <w:lvl w:ilvl="1" w:tplc="1F705D8C">
      <w:start w:val="1"/>
      <w:numFmt w:val="bullet"/>
      <w:lvlText w:val="-"/>
      <w:lvlJc w:val="left"/>
      <w:pPr>
        <w:ind w:left="1440" w:hanging="360"/>
      </w:pPr>
      <w:rPr>
        <w:rFonts w:hint="default" w:ascii="Aptos" w:hAnsi="Aptos"/>
      </w:rPr>
    </w:lvl>
    <w:lvl w:ilvl="2" w:tplc="609E1E2E">
      <w:start w:val="1"/>
      <w:numFmt w:val="bullet"/>
      <w:lvlText w:val=""/>
      <w:lvlJc w:val="left"/>
      <w:pPr>
        <w:ind w:left="2160" w:hanging="360"/>
      </w:pPr>
      <w:rPr>
        <w:rFonts w:hint="default" w:ascii="Wingdings" w:hAnsi="Wingdings"/>
      </w:rPr>
    </w:lvl>
    <w:lvl w:ilvl="3" w:tplc="26C0DD8C">
      <w:start w:val="1"/>
      <w:numFmt w:val="bullet"/>
      <w:lvlText w:val=""/>
      <w:lvlJc w:val="left"/>
      <w:pPr>
        <w:ind w:left="2880" w:hanging="360"/>
      </w:pPr>
      <w:rPr>
        <w:rFonts w:hint="default" w:ascii="Symbol" w:hAnsi="Symbol"/>
      </w:rPr>
    </w:lvl>
    <w:lvl w:ilvl="4" w:tplc="C5A284F6">
      <w:start w:val="1"/>
      <w:numFmt w:val="bullet"/>
      <w:lvlText w:val="o"/>
      <w:lvlJc w:val="left"/>
      <w:pPr>
        <w:ind w:left="3600" w:hanging="360"/>
      </w:pPr>
      <w:rPr>
        <w:rFonts w:hint="default" w:ascii="Courier New" w:hAnsi="Courier New"/>
      </w:rPr>
    </w:lvl>
    <w:lvl w:ilvl="5" w:tplc="4FFE17A8">
      <w:start w:val="1"/>
      <w:numFmt w:val="bullet"/>
      <w:lvlText w:val=""/>
      <w:lvlJc w:val="left"/>
      <w:pPr>
        <w:ind w:left="4320" w:hanging="360"/>
      </w:pPr>
      <w:rPr>
        <w:rFonts w:hint="default" w:ascii="Wingdings" w:hAnsi="Wingdings"/>
      </w:rPr>
    </w:lvl>
    <w:lvl w:ilvl="6" w:tplc="EF624290">
      <w:start w:val="1"/>
      <w:numFmt w:val="bullet"/>
      <w:lvlText w:val=""/>
      <w:lvlJc w:val="left"/>
      <w:pPr>
        <w:ind w:left="5040" w:hanging="360"/>
      </w:pPr>
      <w:rPr>
        <w:rFonts w:hint="default" w:ascii="Symbol" w:hAnsi="Symbol"/>
      </w:rPr>
    </w:lvl>
    <w:lvl w:ilvl="7" w:tplc="FB0A5594">
      <w:start w:val="1"/>
      <w:numFmt w:val="bullet"/>
      <w:lvlText w:val="o"/>
      <w:lvlJc w:val="left"/>
      <w:pPr>
        <w:ind w:left="5760" w:hanging="360"/>
      </w:pPr>
      <w:rPr>
        <w:rFonts w:hint="default" w:ascii="Courier New" w:hAnsi="Courier New"/>
      </w:rPr>
    </w:lvl>
    <w:lvl w:ilvl="8" w:tplc="64B6096E">
      <w:start w:val="1"/>
      <w:numFmt w:val="bullet"/>
      <w:lvlText w:val=""/>
      <w:lvlJc w:val="left"/>
      <w:pPr>
        <w:ind w:left="6480" w:hanging="360"/>
      </w:pPr>
      <w:rPr>
        <w:rFonts w:hint="default" w:ascii="Wingdings" w:hAnsi="Wingdings"/>
      </w:rPr>
    </w:lvl>
  </w:abstractNum>
  <w:abstractNum w:abstractNumId="19"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start w:val="1"/>
      <w:numFmt w:val="bullet"/>
      <w:lvlText w:val="o"/>
      <w:lvlJc w:val="left"/>
      <w:pPr>
        <w:tabs>
          <w:tab w:val="num" w:pos="3600"/>
        </w:tabs>
        <w:ind w:left="3600" w:hanging="360"/>
      </w:pPr>
      <w:rPr>
        <w:rFonts w:hint="default" w:ascii="Courier New" w:hAnsi="Courier New"/>
      </w:rPr>
    </w:lvl>
    <w:lvl w:ilvl="5" w:tplc="04090005">
      <w:start w:val="1"/>
      <w:numFmt w:val="bullet"/>
      <w:lvlText w:val=""/>
      <w:lvlJc w:val="left"/>
      <w:pPr>
        <w:tabs>
          <w:tab w:val="num" w:pos="4320"/>
        </w:tabs>
        <w:ind w:left="4320" w:hanging="360"/>
      </w:pPr>
      <w:rPr>
        <w:rFonts w:hint="default" w:ascii="Wingdings" w:hAnsi="Wingdings"/>
      </w:rPr>
    </w:lvl>
    <w:lvl w:ilvl="6" w:tplc="04090001">
      <w:start w:val="1"/>
      <w:numFmt w:val="bullet"/>
      <w:lvlText w:val=""/>
      <w:lvlJc w:val="left"/>
      <w:pPr>
        <w:tabs>
          <w:tab w:val="num" w:pos="5040"/>
        </w:tabs>
        <w:ind w:left="5040" w:hanging="360"/>
      </w:pPr>
      <w:rPr>
        <w:rFonts w:hint="default" w:ascii="Symbol" w:hAnsi="Symbol"/>
      </w:rPr>
    </w:lvl>
    <w:lvl w:ilvl="7" w:tplc="04090003">
      <w:start w:val="1"/>
      <w:numFmt w:val="bullet"/>
      <w:lvlText w:val="o"/>
      <w:lvlJc w:val="left"/>
      <w:pPr>
        <w:tabs>
          <w:tab w:val="num" w:pos="5760"/>
        </w:tabs>
        <w:ind w:left="5760" w:hanging="360"/>
      </w:pPr>
      <w:rPr>
        <w:rFonts w:hint="default" w:ascii="Courier New" w:hAnsi="Courier New"/>
      </w:rPr>
    </w:lvl>
    <w:lvl w:ilvl="8" w:tplc="04090005">
      <w:start w:val="1"/>
      <w:numFmt w:val="bullet"/>
      <w:lvlText w:val=""/>
      <w:lvlJc w:val="left"/>
      <w:pPr>
        <w:tabs>
          <w:tab w:val="num" w:pos="6480"/>
        </w:tabs>
        <w:ind w:left="6480" w:hanging="360"/>
      </w:pPr>
      <w:rPr>
        <w:rFonts w:hint="default" w:ascii="Wingdings" w:hAnsi="Wingdings"/>
      </w:rPr>
    </w:lvl>
  </w:abstractNum>
  <w:abstractNum w:abstractNumId="21"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22" w15:restartNumberingAfterBreak="0">
    <w:nsid w:val="42008537"/>
    <w:multiLevelType w:val="hybridMultilevel"/>
    <w:tmpl w:val="7EB431E6"/>
    <w:lvl w:ilvl="0" w:tplc="C7C2FBB8">
      <w:start w:val="1"/>
      <w:numFmt w:val="bullet"/>
      <w:lvlText w:val=""/>
      <w:lvlJc w:val="left"/>
      <w:pPr>
        <w:ind w:left="720" w:hanging="360"/>
      </w:pPr>
      <w:rPr>
        <w:rFonts w:hint="default" w:ascii="Symbol" w:hAnsi="Symbol"/>
      </w:rPr>
    </w:lvl>
    <w:lvl w:ilvl="1" w:tplc="650E614A">
      <w:start w:val="1"/>
      <w:numFmt w:val="bullet"/>
      <w:lvlText w:val="-"/>
      <w:lvlJc w:val="left"/>
      <w:pPr>
        <w:ind w:left="1440" w:hanging="360"/>
      </w:pPr>
      <w:rPr>
        <w:rFonts w:hint="default" w:ascii="Aptos" w:hAnsi="Aptos"/>
      </w:rPr>
    </w:lvl>
    <w:lvl w:ilvl="2" w:tplc="D13096EA">
      <w:start w:val="1"/>
      <w:numFmt w:val="bullet"/>
      <w:lvlText w:val=""/>
      <w:lvlJc w:val="left"/>
      <w:pPr>
        <w:ind w:left="2160" w:hanging="360"/>
      </w:pPr>
      <w:rPr>
        <w:rFonts w:hint="default" w:ascii="Wingdings" w:hAnsi="Wingdings"/>
      </w:rPr>
    </w:lvl>
    <w:lvl w:ilvl="3" w:tplc="26CCB1C2">
      <w:start w:val="1"/>
      <w:numFmt w:val="bullet"/>
      <w:lvlText w:val=""/>
      <w:lvlJc w:val="left"/>
      <w:pPr>
        <w:ind w:left="2880" w:hanging="360"/>
      </w:pPr>
      <w:rPr>
        <w:rFonts w:hint="default" w:ascii="Symbol" w:hAnsi="Symbol"/>
      </w:rPr>
    </w:lvl>
    <w:lvl w:ilvl="4" w:tplc="D0DACB0C">
      <w:start w:val="1"/>
      <w:numFmt w:val="bullet"/>
      <w:lvlText w:val="o"/>
      <w:lvlJc w:val="left"/>
      <w:pPr>
        <w:ind w:left="3600" w:hanging="360"/>
      </w:pPr>
      <w:rPr>
        <w:rFonts w:hint="default" w:ascii="Courier New" w:hAnsi="Courier New"/>
      </w:rPr>
    </w:lvl>
    <w:lvl w:ilvl="5" w:tplc="02165CB0">
      <w:start w:val="1"/>
      <w:numFmt w:val="bullet"/>
      <w:lvlText w:val=""/>
      <w:lvlJc w:val="left"/>
      <w:pPr>
        <w:ind w:left="4320" w:hanging="360"/>
      </w:pPr>
      <w:rPr>
        <w:rFonts w:hint="default" w:ascii="Wingdings" w:hAnsi="Wingdings"/>
      </w:rPr>
    </w:lvl>
    <w:lvl w:ilvl="6" w:tplc="2DDE2256">
      <w:start w:val="1"/>
      <w:numFmt w:val="bullet"/>
      <w:lvlText w:val=""/>
      <w:lvlJc w:val="left"/>
      <w:pPr>
        <w:ind w:left="5040" w:hanging="360"/>
      </w:pPr>
      <w:rPr>
        <w:rFonts w:hint="default" w:ascii="Symbol" w:hAnsi="Symbol"/>
      </w:rPr>
    </w:lvl>
    <w:lvl w:ilvl="7" w:tplc="BAC6E984">
      <w:start w:val="1"/>
      <w:numFmt w:val="bullet"/>
      <w:lvlText w:val="o"/>
      <w:lvlJc w:val="left"/>
      <w:pPr>
        <w:ind w:left="5760" w:hanging="360"/>
      </w:pPr>
      <w:rPr>
        <w:rFonts w:hint="default" w:ascii="Courier New" w:hAnsi="Courier New"/>
      </w:rPr>
    </w:lvl>
    <w:lvl w:ilvl="8" w:tplc="33743EAA">
      <w:start w:val="1"/>
      <w:numFmt w:val="bullet"/>
      <w:lvlText w:val=""/>
      <w:lvlJc w:val="left"/>
      <w:pPr>
        <w:ind w:left="6480" w:hanging="360"/>
      </w:pPr>
      <w:rPr>
        <w:rFonts w:hint="default" w:ascii="Wingdings" w:hAnsi="Wingdings"/>
      </w:rPr>
    </w:lvl>
  </w:abstractNum>
  <w:abstractNum w:abstractNumId="23" w15:restartNumberingAfterBreak="0">
    <w:nsid w:val="508F8907"/>
    <w:multiLevelType w:val="hybridMultilevel"/>
    <w:tmpl w:val="33163BF4"/>
    <w:lvl w:ilvl="0" w:tplc="808626EC">
      <w:start w:val="1"/>
      <w:numFmt w:val="bullet"/>
      <w:lvlText w:val=""/>
      <w:lvlJc w:val="left"/>
      <w:pPr>
        <w:ind w:left="720" w:hanging="360"/>
      </w:pPr>
      <w:rPr>
        <w:rFonts w:hint="default" w:ascii="Symbol" w:hAnsi="Symbol"/>
      </w:rPr>
    </w:lvl>
    <w:lvl w:ilvl="1" w:tplc="836E802A">
      <w:start w:val="1"/>
      <w:numFmt w:val="bullet"/>
      <w:lvlText w:val=""/>
      <w:lvlJc w:val="left"/>
      <w:pPr>
        <w:ind w:left="1440" w:hanging="360"/>
      </w:pPr>
      <w:rPr>
        <w:rFonts w:hint="default" w:ascii="Symbol" w:hAnsi="Symbol"/>
      </w:rPr>
    </w:lvl>
    <w:lvl w:ilvl="2" w:tplc="72021D72">
      <w:start w:val="1"/>
      <w:numFmt w:val="bullet"/>
      <w:lvlText w:val=""/>
      <w:lvlJc w:val="left"/>
      <w:pPr>
        <w:ind w:left="2160" w:hanging="360"/>
      </w:pPr>
      <w:rPr>
        <w:rFonts w:hint="default" w:ascii="Wingdings" w:hAnsi="Wingdings"/>
      </w:rPr>
    </w:lvl>
    <w:lvl w:ilvl="3" w:tplc="22964330">
      <w:start w:val="1"/>
      <w:numFmt w:val="bullet"/>
      <w:lvlText w:val=""/>
      <w:lvlJc w:val="left"/>
      <w:pPr>
        <w:ind w:left="2880" w:hanging="360"/>
      </w:pPr>
      <w:rPr>
        <w:rFonts w:hint="default" w:ascii="Symbol" w:hAnsi="Symbol"/>
      </w:rPr>
    </w:lvl>
    <w:lvl w:ilvl="4" w:tplc="FF3E9A50">
      <w:start w:val="1"/>
      <w:numFmt w:val="bullet"/>
      <w:lvlText w:val="o"/>
      <w:lvlJc w:val="left"/>
      <w:pPr>
        <w:ind w:left="3600" w:hanging="360"/>
      </w:pPr>
      <w:rPr>
        <w:rFonts w:hint="default" w:ascii="Courier New" w:hAnsi="Courier New"/>
      </w:rPr>
    </w:lvl>
    <w:lvl w:ilvl="5" w:tplc="8E9ED342">
      <w:start w:val="1"/>
      <w:numFmt w:val="bullet"/>
      <w:lvlText w:val=""/>
      <w:lvlJc w:val="left"/>
      <w:pPr>
        <w:ind w:left="4320" w:hanging="360"/>
      </w:pPr>
      <w:rPr>
        <w:rFonts w:hint="default" w:ascii="Wingdings" w:hAnsi="Wingdings"/>
      </w:rPr>
    </w:lvl>
    <w:lvl w:ilvl="6" w:tplc="02F84408">
      <w:start w:val="1"/>
      <w:numFmt w:val="bullet"/>
      <w:lvlText w:val=""/>
      <w:lvlJc w:val="left"/>
      <w:pPr>
        <w:ind w:left="5040" w:hanging="360"/>
      </w:pPr>
      <w:rPr>
        <w:rFonts w:hint="default" w:ascii="Symbol" w:hAnsi="Symbol"/>
      </w:rPr>
    </w:lvl>
    <w:lvl w:ilvl="7" w:tplc="737A98DE">
      <w:start w:val="1"/>
      <w:numFmt w:val="bullet"/>
      <w:lvlText w:val="o"/>
      <w:lvlJc w:val="left"/>
      <w:pPr>
        <w:ind w:left="5760" w:hanging="360"/>
      </w:pPr>
      <w:rPr>
        <w:rFonts w:hint="default" w:ascii="Courier New" w:hAnsi="Courier New"/>
      </w:rPr>
    </w:lvl>
    <w:lvl w:ilvl="8" w:tplc="E98E7F9C">
      <w:start w:val="1"/>
      <w:numFmt w:val="bullet"/>
      <w:lvlText w:val=""/>
      <w:lvlJc w:val="left"/>
      <w:pPr>
        <w:ind w:left="6480" w:hanging="360"/>
      </w:pPr>
      <w:rPr>
        <w:rFonts w:hint="default" w:ascii="Wingdings" w:hAnsi="Wingdings"/>
      </w:rPr>
    </w:lvl>
  </w:abstractNum>
  <w:abstractNum w:abstractNumId="24"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hint="default" w:ascii="Times New Roman" w:hAnsi="Times New Roman" w:cs="Times New Roman"/>
        <w:b w:val="0"/>
        <w:bCs w:val="0"/>
        <w:i w:val="0"/>
        <w:iCs w:val="0"/>
        <w:sz w:val="24"/>
        <w:szCs w:val="24"/>
      </w:rPr>
    </w:lvl>
  </w:abstractNum>
  <w:abstractNum w:abstractNumId="25"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26"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5CB42170"/>
    <w:multiLevelType w:val="hybridMultilevel"/>
    <w:tmpl w:val="2A8A3E9A"/>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9" w15:restartNumberingAfterBreak="0">
    <w:nsid w:val="5F8A5EBD"/>
    <w:multiLevelType w:val="multilevel"/>
    <w:tmpl w:val="0346D9F8"/>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20B9BA1"/>
    <w:multiLevelType w:val="hybridMultilevel"/>
    <w:tmpl w:val="9D0AF6C2"/>
    <w:lvl w:ilvl="0" w:tplc="206AF2E2">
      <w:start w:val="1"/>
      <w:numFmt w:val="bullet"/>
      <w:lvlText w:val=""/>
      <w:lvlJc w:val="left"/>
      <w:pPr>
        <w:ind w:left="720" w:hanging="360"/>
      </w:pPr>
      <w:rPr>
        <w:rFonts w:hint="default" w:ascii="Symbol" w:hAnsi="Symbol"/>
      </w:rPr>
    </w:lvl>
    <w:lvl w:ilvl="1" w:tplc="4D426A2E">
      <w:start w:val="1"/>
      <w:numFmt w:val="bullet"/>
      <w:lvlText w:val="-"/>
      <w:lvlJc w:val="left"/>
      <w:pPr>
        <w:ind w:left="1440" w:hanging="360"/>
      </w:pPr>
      <w:rPr>
        <w:rFonts w:hint="default" w:ascii="Aptos" w:hAnsi="Aptos"/>
      </w:rPr>
    </w:lvl>
    <w:lvl w:ilvl="2" w:tplc="BDFCDBC8">
      <w:start w:val="1"/>
      <w:numFmt w:val="bullet"/>
      <w:lvlText w:val=""/>
      <w:lvlJc w:val="left"/>
      <w:pPr>
        <w:ind w:left="2160" w:hanging="360"/>
      </w:pPr>
      <w:rPr>
        <w:rFonts w:hint="default" w:ascii="Wingdings" w:hAnsi="Wingdings"/>
      </w:rPr>
    </w:lvl>
    <w:lvl w:ilvl="3" w:tplc="275A19EA">
      <w:start w:val="1"/>
      <w:numFmt w:val="bullet"/>
      <w:lvlText w:val=""/>
      <w:lvlJc w:val="left"/>
      <w:pPr>
        <w:ind w:left="2880" w:hanging="360"/>
      </w:pPr>
      <w:rPr>
        <w:rFonts w:hint="default" w:ascii="Symbol" w:hAnsi="Symbol"/>
      </w:rPr>
    </w:lvl>
    <w:lvl w:ilvl="4" w:tplc="AF2C9794">
      <w:start w:val="1"/>
      <w:numFmt w:val="bullet"/>
      <w:lvlText w:val="o"/>
      <w:lvlJc w:val="left"/>
      <w:pPr>
        <w:ind w:left="3600" w:hanging="360"/>
      </w:pPr>
      <w:rPr>
        <w:rFonts w:hint="default" w:ascii="Courier New" w:hAnsi="Courier New"/>
      </w:rPr>
    </w:lvl>
    <w:lvl w:ilvl="5" w:tplc="76DAFB98">
      <w:start w:val="1"/>
      <w:numFmt w:val="bullet"/>
      <w:lvlText w:val=""/>
      <w:lvlJc w:val="left"/>
      <w:pPr>
        <w:ind w:left="4320" w:hanging="360"/>
      </w:pPr>
      <w:rPr>
        <w:rFonts w:hint="default" w:ascii="Wingdings" w:hAnsi="Wingdings"/>
      </w:rPr>
    </w:lvl>
    <w:lvl w:ilvl="6" w:tplc="AAD09974">
      <w:start w:val="1"/>
      <w:numFmt w:val="bullet"/>
      <w:lvlText w:val=""/>
      <w:lvlJc w:val="left"/>
      <w:pPr>
        <w:ind w:left="5040" w:hanging="360"/>
      </w:pPr>
      <w:rPr>
        <w:rFonts w:hint="default" w:ascii="Symbol" w:hAnsi="Symbol"/>
      </w:rPr>
    </w:lvl>
    <w:lvl w:ilvl="7" w:tplc="79D8B464">
      <w:start w:val="1"/>
      <w:numFmt w:val="bullet"/>
      <w:lvlText w:val="o"/>
      <w:lvlJc w:val="left"/>
      <w:pPr>
        <w:ind w:left="5760" w:hanging="360"/>
      </w:pPr>
      <w:rPr>
        <w:rFonts w:hint="default" w:ascii="Courier New" w:hAnsi="Courier New"/>
      </w:rPr>
    </w:lvl>
    <w:lvl w:ilvl="8" w:tplc="011A8E3E">
      <w:start w:val="1"/>
      <w:numFmt w:val="bullet"/>
      <w:lvlText w:val=""/>
      <w:lvlJc w:val="left"/>
      <w:pPr>
        <w:ind w:left="6480" w:hanging="360"/>
      </w:pPr>
      <w:rPr>
        <w:rFonts w:hint="default" w:ascii="Wingdings" w:hAnsi="Wingdings"/>
      </w:rPr>
    </w:lvl>
  </w:abstractNum>
  <w:abstractNum w:abstractNumId="31" w15:restartNumberingAfterBreak="0">
    <w:nsid w:val="63F61097"/>
    <w:multiLevelType w:val="multilevel"/>
    <w:tmpl w:val="51A46E62"/>
    <w:lvl w:ilvl="0">
      <w:start w:val="1"/>
      <w:numFmt w:val="decimal"/>
      <w:lvlText w:val="Chapter %1."/>
      <w:lvlJc w:val="left"/>
      <w:pPr>
        <w:tabs>
          <w:tab w:val="num" w:pos="2160"/>
        </w:tabs>
        <w:ind w:left="2160" w:hanging="2160"/>
      </w:pPr>
      <w:rPr>
        <w:rFonts w:hint="default"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hint="default" w:cs="Times New Roman"/>
      </w:rPr>
    </w:lvl>
    <w:lvl w:ilvl="2">
      <w:start w:val="1"/>
      <w:numFmt w:val="decimal"/>
      <w:lvlText w:val="%1.%2.%3"/>
      <w:lvlJc w:val="left"/>
      <w:pPr>
        <w:tabs>
          <w:tab w:val="num" w:pos="1440"/>
        </w:tabs>
        <w:ind w:left="1440" w:hanging="720"/>
      </w:pPr>
      <w:rPr>
        <w:rFonts w:hint="default" w:cs="Times New Roman"/>
      </w:rPr>
    </w:lvl>
    <w:lvl w:ilvl="3">
      <w:start w:val="1"/>
      <w:numFmt w:val="none"/>
      <w:lvlText w:val=""/>
      <w:lvlJc w:val="left"/>
      <w:pPr>
        <w:tabs>
          <w:tab w:val="num" w:pos="0"/>
        </w:tabs>
        <w:ind w:left="0" w:firstLine="0"/>
      </w:pPr>
      <w:rPr>
        <w:rFonts w:hint="default" w:cs="Times New Roman"/>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hint="default" w:cs="Times New Roman"/>
      </w:rPr>
    </w:lvl>
    <w:lvl w:ilvl="5">
      <w:start w:val="1"/>
      <w:numFmt w:val="decimal"/>
      <w:lvlText w:val="%1.%2.%3.%4.%5.%6."/>
      <w:lvlJc w:val="left"/>
      <w:pPr>
        <w:tabs>
          <w:tab w:val="num" w:pos="2520"/>
        </w:tabs>
        <w:ind w:left="2376" w:hanging="936"/>
      </w:pPr>
      <w:rPr>
        <w:rFonts w:hint="default" w:cs="Times New Roman"/>
      </w:rPr>
    </w:lvl>
    <w:lvl w:ilvl="6">
      <w:start w:val="1"/>
      <w:numFmt w:val="decimal"/>
      <w:lvlText w:val="%1.%2.%3.%4.%5.%6.%7."/>
      <w:lvlJc w:val="left"/>
      <w:pPr>
        <w:tabs>
          <w:tab w:val="num" w:pos="3240"/>
        </w:tabs>
        <w:ind w:left="2880" w:hanging="1080"/>
      </w:pPr>
      <w:rPr>
        <w:rFonts w:hint="default" w:cs="Times New Roman"/>
      </w:rPr>
    </w:lvl>
    <w:lvl w:ilvl="7">
      <w:start w:val="1"/>
      <w:numFmt w:val="decimal"/>
      <w:lvlText w:val="%1.%2.%3.%4.%5.%6.%7.%8."/>
      <w:lvlJc w:val="left"/>
      <w:pPr>
        <w:tabs>
          <w:tab w:val="num" w:pos="3600"/>
        </w:tabs>
        <w:ind w:left="3384" w:hanging="1224"/>
      </w:pPr>
      <w:rPr>
        <w:rFonts w:hint="default" w:cs="Times New Roman"/>
      </w:rPr>
    </w:lvl>
    <w:lvl w:ilvl="8">
      <w:start w:val="1"/>
      <w:numFmt w:val="decimal"/>
      <w:lvlText w:val="%1.%2.%3.%4.%5.%6.%7.%8.%9."/>
      <w:lvlJc w:val="left"/>
      <w:pPr>
        <w:tabs>
          <w:tab w:val="num" w:pos="4320"/>
        </w:tabs>
        <w:ind w:left="3960" w:hanging="1440"/>
      </w:pPr>
      <w:rPr>
        <w:rFonts w:hint="default" w:cs="Times New Roman"/>
      </w:rPr>
    </w:lvl>
  </w:abstractNum>
  <w:abstractNum w:abstractNumId="32" w15:restartNumberingAfterBreak="0">
    <w:nsid w:val="66C677D3"/>
    <w:multiLevelType w:val="multilevel"/>
    <w:tmpl w:val="6CE06FE8"/>
    <w:lvl w:ilvl="0">
      <w:start w:val="1"/>
      <w:numFmt w:val="decimal"/>
      <w:pStyle w:val="Heading1"/>
      <w:lvlText w:val="%1"/>
      <w:lvlJc w:val="left"/>
      <w:pPr>
        <w:ind w:left="432" w:hanging="432"/>
      </w:pPr>
      <w:rPr>
        <w:sz w:val="32"/>
        <w:szCs w:val="32"/>
      </w:rPr>
    </w:lvl>
    <w:lvl w:ilvl="1">
      <w:start w:val="1"/>
      <w:numFmt w:val="decimal"/>
      <w:pStyle w:val="Heading2"/>
      <w:lvlText w:val="%1.%2"/>
      <w:lvlJc w:val="left"/>
      <w:pPr>
        <w:ind w:left="576" w:hanging="576"/>
      </w:pPr>
      <w:rPr>
        <w:rFonts w:hint="default" w:ascii="Times New Roman" w:hAnsi="Times New Roman"/>
        <w:sz w:val="28"/>
        <w:szCs w:val="28"/>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3" w15:restartNumberingAfterBreak="0">
    <w:nsid w:val="670B6C3F"/>
    <w:multiLevelType w:val="hybridMultilevel"/>
    <w:tmpl w:val="D9D0B0C0"/>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34" w15:restartNumberingAfterBreak="0">
    <w:nsid w:val="685AEE60"/>
    <w:multiLevelType w:val="hybridMultilevel"/>
    <w:tmpl w:val="F632672C"/>
    <w:lvl w:ilvl="0" w:tplc="7E748944">
      <w:start w:val="1"/>
      <w:numFmt w:val="bullet"/>
      <w:lvlText w:val=""/>
      <w:lvlJc w:val="left"/>
      <w:pPr>
        <w:ind w:left="720" w:hanging="360"/>
      </w:pPr>
      <w:rPr>
        <w:rFonts w:hint="default" w:ascii="Symbol" w:hAnsi="Symbol"/>
      </w:rPr>
    </w:lvl>
    <w:lvl w:ilvl="1" w:tplc="7B04C392">
      <w:start w:val="1"/>
      <w:numFmt w:val="bullet"/>
      <w:lvlText w:val="-"/>
      <w:lvlJc w:val="left"/>
      <w:pPr>
        <w:ind w:left="1440" w:hanging="360"/>
      </w:pPr>
      <w:rPr>
        <w:rFonts w:hint="default" w:ascii="Aptos" w:hAnsi="Aptos"/>
      </w:rPr>
    </w:lvl>
    <w:lvl w:ilvl="2" w:tplc="5CE64420">
      <w:start w:val="1"/>
      <w:numFmt w:val="bullet"/>
      <w:lvlText w:val=""/>
      <w:lvlJc w:val="left"/>
      <w:pPr>
        <w:ind w:left="2160" w:hanging="360"/>
      </w:pPr>
      <w:rPr>
        <w:rFonts w:hint="default" w:ascii="Wingdings" w:hAnsi="Wingdings"/>
      </w:rPr>
    </w:lvl>
    <w:lvl w:ilvl="3" w:tplc="1376FB6C">
      <w:start w:val="1"/>
      <w:numFmt w:val="bullet"/>
      <w:lvlText w:val=""/>
      <w:lvlJc w:val="left"/>
      <w:pPr>
        <w:ind w:left="2880" w:hanging="360"/>
      </w:pPr>
      <w:rPr>
        <w:rFonts w:hint="default" w:ascii="Symbol" w:hAnsi="Symbol"/>
      </w:rPr>
    </w:lvl>
    <w:lvl w:ilvl="4" w:tplc="1EB2D68E">
      <w:start w:val="1"/>
      <w:numFmt w:val="bullet"/>
      <w:lvlText w:val="o"/>
      <w:lvlJc w:val="left"/>
      <w:pPr>
        <w:ind w:left="3600" w:hanging="360"/>
      </w:pPr>
      <w:rPr>
        <w:rFonts w:hint="default" w:ascii="Courier New" w:hAnsi="Courier New"/>
      </w:rPr>
    </w:lvl>
    <w:lvl w:ilvl="5" w:tplc="A91288BE">
      <w:start w:val="1"/>
      <w:numFmt w:val="bullet"/>
      <w:lvlText w:val=""/>
      <w:lvlJc w:val="left"/>
      <w:pPr>
        <w:ind w:left="4320" w:hanging="360"/>
      </w:pPr>
      <w:rPr>
        <w:rFonts w:hint="default" w:ascii="Wingdings" w:hAnsi="Wingdings"/>
      </w:rPr>
    </w:lvl>
    <w:lvl w:ilvl="6" w:tplc="76E6C950">
      <w:start w:val="1"/>
      <w:numFmt w:val="bullet"/>
      <w:lvlText w:val=""/>
      <w:lvlJc w:val="left"/>
      <w:pPr>
        <w:ind w:left="5040" w:hanging="360"/>
      </w:pPr>
      <w:rPr>
        <w:rFonts w:hint="default" w:ascii="Symbol" w:hAnsi="Symbol"/>
      </w:rPr>
    </w:lvl>
    <w:lvl w:ilvl="7" w:tplc="A196756A">
      <w:start w:val="1"/>
      <w:numFmt w:val="bullet"/>
      <w:lvlText w:val="o"/>
      <w:lvlJc w:val="left"/>
      <w:pPr>
        <w:ind w:left="5760" w:hanging="360"/>
      </w:pPr>
      <w:rPr>
        <w:rFonts w:hint="default" w:ascii="Courier New" w:hAnsi="Courier New"/>
      </w:rPr>
    </w:lvl>
    <w:lvl w:ilvl="8" w:tplc="FCACED08">
      <w:start w:val="1"/>
      <w:numFmt w:val="bullet"/>
      <w:lvlText w:val=""/>
      <w:lvlJc w:val="left"/>
      <w:pPr>
        <w:ind w:left="6480" w:hanging="360"/>
      </w:pPr>
      <w:rPr>
        <w:rFonts w:hint="default" w:ascii="Wingdings" w:hAnsi="Wingdings"/>
      </w:rPr>
    </w:lvl>
  </w:abstractNum>
  <w:abstractNum w:abstractNumId="35" w15:restartNumberingAfterBreak="0">
    <w:nsid w:val="687D5962"/>
    <w:multiLevelType w:val="hybridMultilevel"/>
    <w:tmpl w:val="3072D2E6"/>
    <w:lvl w:ilvl="0" w:tplc="6F44DCC2">
      <w:start w:val="1"/>
      <w:numFmt w:val="bullet"/>
      <w:lvlText w:val=""/>
      <w:lvlJc w:val="left"/>
      <w:pPr>
        <w:ind w:left="720" w:hanging="360"/>
      </w:pPr>
      <w:rPr>
        <w:rFonts w:hint="default" w:ascii="Symbol" w:hAnsi="Symbol"/>
      </w:rPr>
    </w:lvl>
    <w:lvl w:ilvl="1" w:tplc="8CDE8882">
      <w:start w:val="1"/>
      <w:numFmt w:val="bullet"/>
      <w:lvlText w:val="-"/>
      <w:lvlJc w:val="left"/>
      <w:pPr>
        <w:ind w:left="1440" w:hanging="360"/>
      </w:pPr>
      <w:rPr>
        <w:rFonts w:hint="default" w:ascii="Aptos" w:hAnsi="Aptos"/>
      </w:rPr>
    </w:lvl>
    <w:lvl w:ilvl="2" w:tplc="7ACECB1C">
      <w:start w:val="1"/>
      <w:numFmt w:val="bullet"/>
      <w:lvlText w:val=""/>
      <w:lvlJc w:val="left"/>
      <w:pPr>
        <w:ind w:left="2160" w:hanging="360"/>
      </w:pPr>
      <w:rPr>
        <w:rFonts w:hint="default" w:ascii="Wingdings" w:hAnsi="Wingdings"/>
      </w:rPr>
    </w:lvl>
    <w:lvl w:ilvl="3" w:tplc="99A49E34">
      <w:start w:val="1"/>
      <w:numFmt w:val="bullet"/>
      <w:lvlText w:val=""/>
      <w:lvlJc w:val="left"/>
      <w:pPr>
        <w:ind w:left="2880" w:hanging="360"/>
      </w:pPr>
      <w:rPr>
        <w:rFonts w:hint="default" w:ascii="Symbol" w:hAnsi="Symbol"/>
      </w:rPr>
    </w:lvl>
    <w:lvl w:ilvl="4" w:tplc="D74049C0">
      <w:start w:val="1"/>
      <w:numFmt w:val="bullet"/>
      <w:lvlText w:val="o"/>
      <w:lvlJc w:val="left"/>
      <w:pPr>
        <w:ind w:left="3600" w:hanging="360"/>
      </w:pPr>
      <w:rPr>
        <w:rFonts w:hint="default" w:ascii="Courier New" w:hAnsi="Courier New"/>
      </w:rPr>
    </w:lvl>
    <w:lvl w:ilvl="5" w:tplc="A4EA19E2">
      <w:start w:val="1"/>
      <w:numFmt w:val="bullet"/>
      <w:lvlText w:val=""/>
      <w:lvlJc w:val="left"/>
      <w:pPr>
        <w:ind w:left="4320" w:hanging="360"/>
      </w:pPr>
      <w:rPr>
        <w:rFonts w:hint="default" w:ascii="Wingdings" w:hAnsi="Wingdings"/>
      </w:rPr>
    </w:lvl>
    <w:lvl w:ilvl="6" w:tplc="500C382E">
      <w:start w:val="1"/>
      <w:numFmt w:val="bullet"/>
      <w:lvlText w:val=""/>
      <w:lvlJc w:val="left"/>
      <w:pPr>
        <w:ind w:left="5040" w:hanging="360"/>
      </w:pPr>
      <w:rPr>
        <w:rFonts w:hint="default" w:ascii="Symbol" w:hAnsi="Symbol"/>
      </w:rPr>
    </w:lvl>
    <w:lvl w:ilvl="7" w:tplc="8EDCFDAC">
      <w:start w:val="1"/>
      <w:numFmt w:val="bullet"/>
      <w:lvlText w:val="o"/>
      <w:lvlJc w:val="left"/>
      <w:pPr>
        <w:ind w:left="5760" w:hanging="360"/>
      </w:pPr>
      <w:rPr>
        <w:rFonts w:hint="default" w:ascii="Courier New" w:hAnsi="Courier New"/>
      </w:rPr>
    </w:lvl>
    <w:lvl w:ilvl="8" w:tplc="31C0E7EC">
      <w:start w:val="1"/>
      <w:numFmt w:val="bullet"/>
      <w:lvlText w:val=""/>
      <w:lvlJc w:val="left"/>
      <w:pPr>
        <w:ind w:left="6480" w:hanging="360"/>
      </w:pPr>
      <w:rPr>
        <w:rFonts w:hint="default" w:ascii="Wingdings" w:hAnsi="Wingdings"/>
      </w:rPr>
    </w:lvl>
  </w:abstractNum>
  <w:abstractNum w:abstractNumId="36" w15:restartNumberingAfterBreak="0">
    <w:nsid w:val="6FB41563"/>
    <w:multiLevelType w:val="hybridMultilevel"/>
    <w:tmpl w:val="5D12153E"/>
    <w:lvl w:ilvl="0" w:tplc="10090001">
      <w:start w:val="1"/>
      <w:numFmt w:val="bullet"/>
      <w:lvlText w:val=""/>
      <w:lvlJc w:val="left"/>
      <w:pPr>
        <w:ind w:left="720" w:hanging="360"/>
      </w:pPr>
      <w:rPr>
        <w:rFonts w:hint="default" w:ascii="Symbol" w:hAnsi="Symbol"/>
      </w:rPr>
    </w:lvl>
    <w:lvl w:ilvl="1" w:tplc="10090003">
      <w:start w:val="1"/>
      <w:numFmt w:val="bullet"/>
      <w:lvlText w:val="o"/>
      <w:lvlJc w:val="left"/>
      <w:pPr>
        <w:ind w:left="1440" w:hanging="360"/>
      </w:pPr>
      <w:rPr>
        <w:rFonts w:hint="default" w:ascii="Courier New" w:hAnsi="Courier New" w:cs="Courier New"/>
      </w:rPr>
    </w:lvl>
    <w:lvl w:ilvl="2" w:tplc="10090005">
      <w:start w:val="1"/>
      <w:numFmt w:val="bullet"/>
      <w:lvlText w:val=""/>
      <w:lvlJc w:val="left"/>
      <w:pPr>
        <w:ind w:left="2160" w:hanging="360"/>
      </w:pPr>
      <w:rPr>
        <w:rFonts w:hint="default" w:ascii="Wingdings" w:hAnsi="Wingdings"/>
      </w:rPr>
    </w:lvl>
    <w:lvl w:ilvl="3" w:tplc="10090001">
      <w:start w:val="1"/>
      <w:numFmt w:val="bullet"/>
      <w:lvlText w:val=""/>
      <w:lvlJc w:val="left"/>
      <w:pPr>
        <w:ind w:left="2880" w:hanging="360"/>
      </w:pPr>
      <w:rPr>
        <w:rFonts w:hint="default" w:ascii="Symbol" w:hAnsi="Symbol"/>
      </w:rPr>
    </w:lvl>
    <w:lvl w:ilvl="4" w:tplc="10090003">
      <w:start w:val="1"/>
      <w:numFmt w:val="bullet"/>
      <w:lvlText w:val="o"/>
      <w:lvlJc w:val="left"/>
      <w:pPr>
        <w:ind w:left="3600" w:hanging="360"/>
      </w:pPr>
      <w:rPr>
        <w:rFonts w:hint="default" w:ascii="Courier New" w:hAnsi="Courier New" w:cs="Courier New"/>
      </w:rPr>
    </w:lvl>
    <w:lvl w:ilvl="5" w:tplc="10090005">
      <w:start w:val="1"/>
      <w:numFmt w:val="bullet"/>
      <w:lvlText w:val=""/>
      <w:lvlJc w:val="left"/>
      <w:pPr>
        <w:ind w:left="4320" w:hanging="360"/>
      </w:pPr>
      <w:rPr>
        <w:rFonts w:hint="default" w:ascii="Wingdings" w:hAnsi="Wingdings"/>
      </w:rPr>
    </w:lvl>
    <w:lvl w:ilvl="6" w:tplc="10090001">
      <w:start w:val="1"/>
      <w:numFmt w:val="bullet"/>
      <w:lvlText w:val=""/>
      <w:lvlJc w:val="left"/>
      <w:pPr>
        <w:ind w:left="5040" w:hanging="360"/>
      </w:pPr>
      <w:rPr>
        <w:rFonts w:hint="default" w:ascii="Symbol" w:hAnsi="Symbol"/>
      </w:rPr>
    </w:lvl>
    <w:lvl w:ilvl="7" w:tplc="10090003">
      <w:start w:val="1"/>
      <w:numFmt w:val="bullet"/>
      <w:lvlText w:val="o"/>
      <w:lvlJc w:val="left"/>
      <w:pPr>
        <w:ind w:left="5760" w:hanging="360"/>
      </w:pPr>
      <w:rPr>
        <w:rFonts w:hint="default" w:ascii="Courier New" w:hAnsi="Courier New" w:cs="Courier New"/>
      </w:rPr>
    </w:lvl>
    <w:lvl w:ilvl="8" w:tplc="10090005">
      <w:start w:val="1"/>
      <w:numFmt w:val="bullet"/>
      <w:lvlText w:val=""/>
      <w:lvlJc w:val="left"/>
      <w:pPr>
        <w:ind w:left="6480" w:hanging="360"/>
      </w:pPr>
      <w:rPr>
        <w:rFonts w:hint="default" w:ascii="Wingdings" w:hAnsi="Wingdings"/>
      </w:rPr>
    </w:lvl>
  </w:abstractNum>
  <w:abstractNum w:abstractNumId="37" w15:restartNumberingAfterBreak="0">
    <w:nsid w:val="6FFA417C"/>
    <w:multiLevelType w:val="hybridMultilevel"/>
    <w:tmpl w:val="A582E74A"/>
    <w:lvl w:ilvl="0" w:tplc="BB4A9F96">
      <w:start w:val="1"/>
      <w:numFmt w:val="bullet"/>
      <w:lvlText w:val=""/>
      <w:lvlJc w:val="left"/>
      <w:pPr>
        <w:ind w:left="720" w:hanging="360"/>
      </w:pPr>
      <w:rPr>
        <w:rFonts w:hint="default" w:ascii="Symbol" w:hAnsi="Symbol"/>
      </w:rPr>
    </w:lvl>
    <w:lvl w:ilvl="1" w:tplc="CF3A80C0">
      <w:start w:val="1"/>
      <w:numFmt w:val="bullet"/>
      <w:lvlText w:val="-"/>
      <w:lvlJc w:val="left"/>
      <w:pPr>
        <w:ind w:left="1440" w:hanging="360"/>
      </w:pPr>
      <w:rPr>
        <w:rFonts w:hint="default" w:ascii="Aptos" w:hAnsi="Aptos"/>
      </w:rPr>
    </w:lvl>
    <w:lvl w:ilvl="2" w:tplc="DA4C38A0">
      <w:start w:val="1"/>
      <w:numFmt w:val="bullet"/>
      <w:lvlText w:val=""/>
      <w:lvlJc w:val="left"/>
      <w:pPr>
        <w:ind w:left="2160" w:hanging="360"/>
      </w:pPr>
      <w:rPr>
        <w:rFonts w:hint="default" w:ascii="Wingdings" w:hAnsi="Wingdings"/>
      </w:rPr>
    </w:lvl>
    <w:lvl w:ilvl="3" w:tplc="AD1442CC">
      <w:start w:val="1"/>
      <w:numFmt w:val="bullet"/>
      <w:lvlText w:val=""/>
      <w:lvlJc w:val="left"/>
      <w:pPr>
        <w:ind w:left="2880" w:hanging="360"/>
      </w:pPr>
      <w:rPr>
        <w:rFonts w:hint="default" w:ascii="Symbol" w:hAnsi="Symbol"/>
      </w:rPr>
    </w:lvl>
    <w:lvl w:ilvl="4" w:tplc="E1ECE046">
      <w:start w:val="1"/>
      <w:numFmt w:val="bullet"/>
      <w:lvlText w:val="o"/>
      <w:lvlJc w:val="left"/>
      <w:pPr>
        <w:ind w:left="3600" w:hanging="360"/>
      </w:pPr>
      <w:rPr>
        <w:rFonts w:hint="default" w:ascii="Courier New" w:hAnsi="Courier New"/>
      </w:rPr>
    </w:lvl>
    <w:lvl w:ilvl="5" w:tplc="9F3C4912">
      <w:start w:val="1"/>
      <w:numFmt w:val="bullet"/>
      <w:lvlText w:val=""/>
      <w:lvlJc w:val="left"/>
      <w:pPr>
        <w:ind w:left="4320" w:hanging="360"/>
      </w:pPr>
      <w:rPr>
        <w:rFonts w:hint="default" w:ascii="Wingdings" w:hAnsi="Wingdings"/>
      </w:rPr>
    </w:lvl>
    <w:lvl w:ilvl="6" w:tplc="95404AA4">
      <w:start w:val="1"/>
      <w:numFmt w:val="bullet"/>
      <w:lvlText w:val=""/>
      <w:lvlJc w:val="left"/>
      <w:pPr>
        <w:ind w:left="5040" w:hanging="360"/>
      </w:pPr>
      <w:rPr>
        <w:rFonts w:hint="default" w:ascii="Symbol" w:hAnsi="Symbol"/>
      </w:rPr>
    </w:lvl>
    <w:lvl w:ilvl="7" w:tplc="EE12B9AC">
      <w:start w:val="1"/>
      <w:numFmt w:val="bullet"/>
      <w:lvlText w:val="o"/>
      <w:lvlJc w:val="left"/>
      <w:pPr>
        <w:ind w:left="5760" w:hanging="360"/>
      </w:pPr>
      <w:rPr>
        <w:rFonts w:hint="default" w:ascii="Courier New" w:hAnsi="Courier New"/>
      </w:rPr>
    </w:lvl>
    <w:lvl w:ilvl="8" w:tplc="791213EC">
      <w:start w:val="1"/>
      <w:numFmt w:val="bullet"/>
      <w:lvlText w:val=""/>
      <w:lvlJc w:val="left"/>
      <w:pPr>
        <w:ind w:left="6480" w:hanging="360"/>
      </w:pPr>
      <w:rPr>
        <w:rFonts w:hint="default" w:ascii="Wingdings" w:hAnsi="Wingdings"/>
      </w:rPr>
    </w:lvl>
  </w:abstractNum>
  <w:abstractNum w:abstractNumId="38" w15:restartNumberingAfterBreak="0">
    <w:nsid w:val="79860CC2"/>
    <w:multiLevelType w:val="hybridMultilevel"/>
    <w:tmpl w:val="2E98D530"/>
    <w:lvl w:ilvl="0" w:tplc="4ACA8350">
      <w:start w:val="1"/>
      <w:numFmt w:val="bullet"/>
      <w:lvlText w:val=""/>
      <w:lvlJc w:val="left"/>
      <w:pPr>
        <w:ind w:left="720" w:hanging="360"/>
      </w:pPr>
      <w:rPr>
        <w:rFonts w:hint="default" w:ascii="Symbol" w:hAnsi="Symbol"/>
      </w:rPr>
    </w:lvl>
    <w:lvl w:ilvl="1" w:tplc="F7A62384">
      <w:start w:val="1"/>
      <w:numFmt w:val="bullet"/>
      <w:lvlText w:val="o"/>
      <w:lvlJc w:val="left"/>
      <w:pPr>
        <w:ind w:left="1440" w:hanging="360"/>
      </w:pPr>
      <w:rPr>
        <w:rFonts w:hint="default" w:ascii="Courier New" w:hAnsi="Courier New"/>
      </w:rPr>
    </w:lvl>
    <w:lvl w:ilvl="2" w:tplc="D36EB694">
      <w:start w:val="1"/>
      <w:numFmt w:val="bullet"/>
      <w:lvlText w:val=""/>
      <w:lvlJc w:val="left"/>
      <w:pPr>
        <w:ind w:left="2160" w:hanging="360"/>
      </w:pPr>
      <w:rPr>
        <w:rFonts w:hint="default" w:ascii="Wingdings" w:hAnsi="Wingdings"/>
      </w:rPr>
    </w:lvl>
    <w:lvl w:ilvl="3" w:tplc="C240C40C">
      <w:start w:val="1"/>
      <w:numFmt w:val="bullet"/>
      <w:lvlText w:val=""/>
      <w:lvlJc w:val="left"/>
      <w:pPr>
        <w:ind w:left="2880" w:hanging="360"/>
      </w:pPr>
      <w:rPr>
        <w:rFonts w:hint="default" w:ascii="Symbol" w:hAnsi="Symbol"/>
      </w:rPr>
    </w:lvl>
    <w:lvl w:ilvl="4" w:tplc="B386C9B2">
      <w:start w:val="1"/>
      <w:numFmt w:val="bullet"/>
      <w:lvlText w:val="o"/>
      <w:lvlJc w:val="left"/>
      <w:pPr>
        <w:ind w:left="3600" w:hanging="360"/>
      </w:pPr>
      <w:rPr>
        <w:rFonts w:hint="default" w:ascii="Courier New" w:hAnsi="Courier New"/>
      </w:rPr>
    </w:lvl>
    <w:lvl w:ilvl="5" w:tplc="68D29F3E">
      <w:start w:val="1"/>
      <w:numFmt w:val="bullet"/>
      <w:lvlText w:val=""/>
      <w:lvlJc w:val="left"/>
      <w:pPr>
        <w:ind w:left="4320" w:hanging="360"/>
      </w:pPr>
      <w:rPr>
        <w:rFonts w:hint="default" w:ascii="Wingdings" w:hAnsi="Wingdings"/>
      </w:rPr>
    </w:lvl>
    <w:lvl w:ilvl="6" w:tplc="A1C469CC">
      <w:start w:val="1"/>
      <w:numFmt w:val="bullet"/>
      <w:lvlText w:val=""/>
      <w:lvlJc w:val="left"/>
      <w:pPr>
        <w:ind w:left="5040" w:hanging="360"/>
      </w:pPr>
      <w:rPr>
        <w:rFonts w:hint="default" w:ascii="Symbol" w:hAnsi="Symbol"/>
      </w:rPr>
    </w:lvl>
    <w:lvl w:ilvl="7" w:tplc="58B2F952">
      <w:start w:val="1"/>
      <w:numFmt w:val="bullet"/>
      <w:lvlText w:val="o"/>
      <w:lvlJc w:val="left"/>
      <w:pPr>
        <w:ind w:left="5760" w:hanging="360"/>
      </w:pPr>
      <w:rPr>
        <w:rFonts w:hint="default" w:ascii="Courier New" w:hAnsi="Courier New"/>
      </w:rPr>
    </w:lvl>
    <w:lvl w:ilvl="8" w:tplc="62BC548E">
      <w:start w:val="1"/>
      <w:numFmt w:val="bullet"/>
      <w:lvlText w:val=""/>
      <w:lvlJc w:val="left"/>
      <w:pPr>
        <w:ind w:left="6480" w:hanging="360"/>
      </w:pPr>
      <w:rPr>
        <w:rFonts w:hint="default" w:ascii="Wingdings" w:hAnsi="Wingdings"/>
      </w:rPr>
    </w:lvl>
  </w:abstractNum>
  <w:abstractNum w:abstractNumId="39" w15:restartNumberingAfterBreak="0">
    <w:nsid w:val="7A026922"/>
    <w:multiLevelType w:val="multilevel"/>
    <w:tmpl w:val="687495F6"/>
    <w:styleLink w:val="Style1"/>
    <w:lvl w:ilvl="0">
      <w:start w:val="1"/>
      <w:numFmt w:val="decimal"/>
      <w:suff w:val="space"/>
      <w:lvlText w:val="Chapter %1."/>
      <w:lvlJc w:val="left"/>
      <w:pPr>
        <w:ind w:left="2160" w:hanging="2160"/>
      </w:pPr>
      <w:rPr>
        <w:rFonts w:hint="default"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hint="default" w:cs="Times New Roman"/>
      </w:rPr>
    </w:lvl>
    <w:lvl w:ilvl="2">
      <w:start w:val="1"/>
      <w:numFmt w:val="decimal"/>
      <w:lvlText w:val="%1.%2.%3"/>
      <w:lvlJc w:val="left"/>
      <w:pPr>
        <w:tabs>
          <w:tab w:val="num" w:pos="862"/>
        </w:tabs>
        <w:ind w:left="862" w:hanging="720"/>
      </w:pPr>
      <w:rPr>
        <w:rFonts w:hint="default" w:cs="Times New Roman"/>
      </w:rPr>
    </w:lvl>
    <w:lvl w:ilvl="3">
      <w:start w:val="1"/>
      <w:numFmt w:val="none"/>
      <w:lvlText w:val=""/>
      <w:lvlJc w:val="left"/>
      <w:pPr>
        <w:tabs>
          <w:tab w:val="num" w:pos="0"/>
        </w:tabs>
        <w:ind w:left="0" w:firstLine="0"/>
      </w:pPr>
      <w:rPr>
        <w:rFonts w:hint="default" w:cs="Times New Roman"/>
      </w:rPr>
    </w:lvl>
    <w:lvl w:ilvl="4">
      <w:start w:val="1"/>
      <w:numFmt w:val="decimal"/>
      <w:lvlText w:val="%1.%2.%3.%4.%5."/>
      <w:lvlJc w:val="left"/>
      <w:pPr>
        <w:tabs>
          <w:tab w:val="num" w:pos="2160"/>
        </w:tabs>
        <w:ind w:left="1872" w:hanging="792"/>
      </w:pPr>
      <w:rPr>
        <w:rFonts w:hint="default" w:cs="Times New Roman"/>
      </w:rPr>
    </w:lvl>
    <w:lvl w:ilvl="5">
      <w:start w:val="1"/>
      <w:numFmt w:val="decimal"/>
      <w:lvlText w:val="%1.%2.%3.%4.%5.%6."/>
      <w:lvlJc w:val="left"/>
      <w:pPr>
        <w:tabs>
          <w:tab w:val="num" w:pos="2520"/>
        </w:tabs>
        <w:ind w:left="2376" w:hanging="936"/>
      </w:pPr>
      <w:rPr>
        <w:rFonts w:hint="default" w:cs="Times New Roman"/>
      </w:rPr>
    </w:lvl>
    <w:lvl w:ilvl="6">
      <w:start w:val="1"/>
      <w:numFmt w:val="decimal"/>
      <w:lvlText w:val="%1.%2.%3.%4.%5.%6.%7."/>
      <w:lvlJc w:val="left"/>
      <w:pPr>
        <w:tabs>
          <w:tab w:val="num" w:pos="3240"/>
        </w:tabs>
        <w:ind w:left="2880" w:hanging="1080"/>
      </w:pPr>
      <w:rPr>
        <w:rFonts w:hint="default" w:cs="Times New Roman"/>
      </w:rPr>
    </w:lvl>
    <w:lvl w:ilvl="7">
      <w:start w:val="1"/>
      <w:numFmt w:val="decimal"/>
      <w:lvlText w:val="%1.%2.%3.%4.%5.%6.%7.%8."/>
      <w:lvlJc w:val="left"/>
      <w:pPr>
        <w:tabs>
          <w:tab w:val="num" w:pos="3600"/>
        </w:tabs>
        <w:ind w:left="3384" w:hanging="1224"/>
      </w:pPr>
      <w:rPr>
        <w:rFonts w:hint="default" w:cs="Times New Roman"/>
      </w:rPr>
    </w:lvl>
    <w:lvl w:ilvl="8">
      <w:start w:val="1"/>
      <w:numFmt w:val="decimal"/>
      <w:lvlText w:val="%1.%2.%3.%4.%5.%6.%7.%8.%9."/>
      <w:lvlJc w:val="left"/>
      <w:pPr>
        <w:tabs>
          <w:tab w:val="num" w:pos="4320"/>
        </w:tabs>
        <w:ind w:left="3960" w:hanging="1440"/>
      </w:pPr>
      <w:rPr>
        <w:rFonts w:hint="default" w:cs="Times New Roman"/>
      </w:rPr>
    </w:lvl>
  </w:abstractNum>
  <w:abstractNum w:abstractNumId="40" w15:restartNumberingAfterBreak="0">
    <w:nsid w:val="7C1964C1"/>
    <w:multiLevelType w:val="multilevel"/>
    <w:tmpl w:val="8D880D8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F6073E2"/>
    <w:multiLevelType w:val="hybridMultilevel"/>
    <w:tmpl w:val="FB2C5358"/>
    <w:lvl w:ilvl="0" w:tplc="ED50D12A">
      <w:start w:val="1"/>
      <w:numFmt w:val="bullet"/>
      <w:lvlText w:val=""/>
      <w:lvlJc w:val="left"/>
      <w:pPr>
        <w:ind w:left="720" w:hanging="360"/>
      </w:pPr>
      <w:rPr>
        <w:rFonts w:hint="default" w:ascii="Symbol" w:hAnsi="Symbol"/>
      </w:rPr>
    </w:lvl>
    <w:lvl w:ilvl="1" w:tplc="E7EAB16E">
      <w:start w:val="1"/>
      <w:numFmt w:val="bullet"/>
      <w:lvlText w:val="-"/>
      <w:lvlJc w:val="left"/>
      <w:pPr>
        <w:ind w:left="1440" w:hanging="360"/>
      </w:pPr>
      <w:rPr>
        <w:rFonts w:hint="default" w:ascii="Aptos" w:hAnsi="Aptos"/>
      </w:rPr>
    </w:lvl>
    <w:lvl w:ilvl="2" w:tplc="4AD2DC38">
      <w:start w:val="1"/>
      <w:numFmt w:val="bullet"/>
      <w:lvlText w:val=""/>
      <w:lvlJc w:val="left"/>
      <w:pPr>
        <w:ind w:left="2160" w:hanging="360"/>
      </w:pPr>
      <w:rPr>
        <w:rFonts w:hint="default" w:ascii="Wingdings" w:hAnsi="Wingdings"/>
      </w:rPr>
    </w:lvl>
    <w:lvl w:ilvl="3" w:tplc="F42CF904">
      <w:start w:val="1"/>
      <w:numFmt w:val="bullet"/>
      <w:lvlText w:val=""/>
      <w:lvlJc w:val="left"/>
      <w:pPr>
        <w:ind w:left="2880" w:hanging="360"/>
      </w:pPr>
      <w:rPr>
        <w:rFonts w:hint="default" w:ascii="Symbol" w:hAnsi="Symbol"/>
      </w:rPr>
    </w:lvl>
    <w:lvl w:ilvl="4" w:tplc="A26A6C52">
      <w:start w:val="1"/>
      <w:numFmt w:val="bullet"/>
      <w:lvlText w:val="o"/>
      <w:lvlJc w:val="left"/>
      <w:pPr>
        <w:ind w:left="3600" w:hanging="360"/>
      </w:pPr>
      <w:rPr>
        <w:rFonts w:hint="default" w:ascii="Courier New" w:hAnsi="Courier New"/>
      </w:rPr>
    </w:lvl>
    <w:lvl w:ilvl="5" w:tplc="09F2D804">
      <w:start w:val="1"/>
      <w:numFmt w:val="bullet"/>
      <w:lvlText w:val=""/>
      <w:lvlJc w:val="left"/>
      <w:pPr>
        <w:ind w:left="4320" w:hanging="360"/>
      </w:pPr>
      <w:rPr>
        <w:rFonts w:hint="default" w:ascii="Wingdings" w:hAnsi="Wingdings"/>
      </w:rPr>
    </w:lvl>
    <w:lvl w:ilvl="6" w:tplc="94BECE86">
      <w:start w:val="1"/>
      <w:numFmt w:val="bullet"/>
      <w:lvlText w:val=""/>
      <w:lvlJc w:val="left"/>
      <w:pPr>
        <w:ind w:left="5040" w:hanging="360"/>
      </w:pPr>
      <w:rPr>
        <w:rFonts w:hint="default" w:ascii="Symbol" w:hAnsi="Symbol"/>
      </w:rPr>
    </w:lvl>
    <w:lvl w:ilvl="7" w:tplc="61E28922">
      <w:start w:val="1"/>
      <w:numFmt w:val="bullet"/>
      <w:lvlText w:val="o"/>
      <w:lvlJc w:val="left"/>
      <w:pPr>
        <w:ind w:left="5760" w:hanging="360"/>
      </w:pPr>
      <w:rPr>
        <w:rFonts w:hint="default" w:ascii="Courier New" w:hAnsi="Courier New"/>
      </w:rPr>
    </w:lvl>
    <w:lvl w:ilvl="8" w:tplc="742AE1B6">
      <w:start w:val="1"/>
      <w:numFmt w:val="bullet"/>
      <w:lvlText w:val=""/>
      <w:lvlJc w:val="left"/>
      <w:pPr>
        <w:ind w:left="6480" w:hanging="360"/>
      </w:pPr>
      <w:rPr>
        <w:rFonts w:hint="default" w:ascii="Wingdings" w:hAnsi="Wingdings"/>
      </w:rPr>
    </w:lvl>
  </w:abstractNum>
  <w:num w:numId="1" w16cid:durableId="2023235795">
    <w:abstractNumId w:val="3"/>
  </w:num>
  <w:num w:numId="2" w16cid:durableId="470252909">
    <w:abstractNumId w:val="40"/>
  </w:num>
  <w:num w:numId="3" w16cid:durableId="984234200">
    <w:abstractNumId w:val="10"/>
  </w:num>
  <w:num w:numId="4" w16cid:durableId="1072582568">
    <w:abstractNumId w:val="37"/>
  </w:num>
  <w:num w:numId="5" w16cid:durableId="2027561909">
    <w:abstractNumId w:val="34"/>
  </w:num>
  <w:num w:numId="6" w16cid:durableId="2093165420">
    <w:abstractNumId w:val="22"/>
  </w:num>
  <w:num w:numId="7" w16cid:durableId="1340500891">
    <w:abstractNumId w:val="41"/>
  </w:num>
  <w:num w:numId="8" w16cid:durableId="232589435">
    <w:abstractNumId w:val="18"/>
  </w:num>
  <w:num w:numId="9" w16cid:durableId="1950308351">
    <w:abstractNumId w:val="1"/>
  </w:num>
  <w:num w:numId="10" w16cid:durableId="568077398">
    <w:abstractNumId w:val="4"/>
  </w:num>
  <w:num w:numId="11" w16cid:durableId="1597403411">
    <w:abstractNumId w:val="30"/>
  </w:num>
  <w:num w:numId="12" w16cid:durableId="323819517">
    <w:abstractNumId w:val="7"/>
  </w:num>
  <w:num w:numId="13" w16cid:durableId="1779520231">
    <w:abstractNumId w:val="35"/>
  </w:num>
  <w:num w:numId="14" w16cid:durableId="158735584">
    <w:abstractNumId w:val="11"/>
  </w:num>
  <w:num w:numId="15" w16cid:durableId="595674755">
    <w:abstractNumId w:val="29"/>
  </w:num>
  <w:num w:numId="16" w16cid:durableId="414977046">
    <w:abstractNumId w:val="38"/>
  </w:num>
  <w:num w:numId="17" w16cid:durableId="504784253">
    <w:abstractNumId w:val="23"/>
  </w:num>
  <w:num w:numId="18" w16cid:durableId="967473942">
    <w:abstractNumId w:val="13"/>
  </w:num>
  <w:num w:numId="19" w16cid:durableId="1382247952">
    <w:abstractNumId w:val="20"/>
  </w:num>
  <w:num w:numId="20" w16cid:durableId="1213689577">
    <w:abstractNumId w:val="24"/>
  </w:num>
  <w:num w:numId="21" w16cid:durableId="1577127424">
    <w:abstractNumId w:val="39"/>
  </w:num>
  <w:num w:numId="22" w16cid:durableId="933637475">
    <w:abstractNumId w:val="25"/>
  </w:num>
  <w:num w:numId="23" w16cid:durableId="883907799">
    <w:abstractNumId w:val="21"/>
  </w:num>
  <w:num w:numId="24" w16cid:durableId="1682704049">
    <w:abstractNumId w:val="28"/>
  </w:num>
  <w:num w:numId="25" w16cid:durableId="1188832561">
    <w:abstractNumId w:val="25"/>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26" w16cid:durableId="2121603182">
    <w:abstractNumId w:val="31"/>
  </w:num>
  <w:num w:numId="27" w16cid:durableId="399181656">
    <w:abstractNumId w:val="26"/>
  </w:num>
  <w:num w:numId="28" w16cid:durableId="1272855966">
    <w:abstractNumId w:val="6"/>
  </w:num>
  <w:num w:numId="29" w16cid:durableId="874855512">
    <w:abstractNumId w:val="17"/>
  </w:num>
  <w:num w:numId="30" w16cid:durableId="1413622677">
    <w:abstractNumId w:val="9"/>
  </w:num>
  <w:num w:numId="31" w16cid:durableId="1445226035">
    <w:abstractNumId w:val="27"/>
  </w:num>
  <w:num w:numId="32" w16cid:durableId="1835409768">
    <w:abstractNumId w:val="19"/>
  </w:num>
  <w:num w:numId="33" w16cid:durableId="1386492166">
    <w:abstractNumId w:val="8"/>
  </w:num>
  <w:num w:numId="34" w16cid:durableId="1162550190">
    <w:abstractNumId w:val="12"/>
  </w:num>
  <w:num w:numId="35" w16cid:durableId="1066343757">
    <w:abstractNumId w:val="5"/>
  </w:num>
  <w:num w:numId="36" w16cid:durableId="879853381">
    <w:abstractNumId w:val="15"/>
  </w:num>
  <w:num w:numId="37" w16cid:durableId="1618832899">
    <w:abstractNumId w:val="14"/>
  </w:num>
  <w:num w:numId="38" w16cid:durableId="567738448">
    <w:abstractNumId w:val="0"/>
  </w:num>
  <w:num w:numId="39" w16cid:durableId="840463420">
    <w:abstractNumId w:val="36"/>
  </w:num>
  <w:num w:numId="40" w16cid:durableId="1970236320">
    <w:abstractNumId w:val="2"/>
  </w:num>
  <w:num w:numId="41" w16cid:durableId="875894136">
    <w:abstractNumId w:val="13"/>
  </w:num>
  <w:num w:numId="42" w16cid:durableId="7066780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72273257">
    <w:abstractNumId w:val="32"/>
  </w:num>
  <w:num w:numId="44" w16cid:durableId="745349115">
    <w:abstractNumId w:val="32"/>
  </w:num>
  <w:num w:numId="45" w16cid:durableId="489951677">
    <w:abstractNumId w:val="16"/>
  </w:num>
  <w:num w:numId="46" w16cid:durableId="1895391871">
    <w:abstractNumId w:val="33"/>
  </w:num>
  <w:num w:numId="47" w16cid:durableId="43064127">
    <w:abstractNumId w:val="25"/>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IdMacAtCleanup w:val="2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trackRevisions w:val="false"/>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30C0"/>
    <w:rsid w:val="00003522"/>
    <w:rsid w:val="000035A4"/>
    <w:rsid w:val="00003659"/>
    <w:rsid w:val="00003ACF"/>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689"/>
    <w:rsid w:val="000067E3"/>
    <w:rsid w:val="00006845"/>
    <w:rsid w:val="00006876"/>
    <w:rsid w:val="00006BBD"/>
    <w:rsid w:val="00006FF9"/>
    <w:rsid w:val="00006FFE"/>
    <w:rsid w:val="00007280"/>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EC"/>
    <w:rsid w:val="00013ADA"/>
    <w:rsid w:val="00013B28"/>
    <w:rsid w:val="00013D1F"/>
    <w:rsid w:val="00014062"/>
    <w:rsid w:val="0001461B"/>
    <w:rsid w:val="00014D1A"/>
    <w:rsid w:val="000152D5"/>
    <w:rsid w:val="000158DE"/>
    <w:rsid w:val="00015A1F"/>
    <w:rsid w:val="00015D23"/>
    <w:rsid w:val="000162BB"/>
    <w:rsid w:val="00016B4D"/>
    <w:rsid w:val="00016E14"/>
    <w:rsid w:val="00016EF5"/>
    <w:rsid w:val="00016FE4"/>
    <w:rsid w:val="000170D8"/>
    <w:rsid w:val="00017221"/>
    <w:rsid w:val="00017728"/>
    <w:rsid w:val="00020041"/>
    <w:rsid w:val="00020242"/>
    <w:rsid w:val="0002027C"/>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2273"/>
    <w:rsid w:val="000225EA"/>
    <w:rsid w:val="00022DC6"/>
    <w:rsid w:val="00022FAF"/>
    <w:rsid w:val="00023A6B"/>
    <w:rsid w:val="00023B70"/>
    <w:rsid w:val="00023F1F"/>
    <w:rsid w:val="000243B7"/>
    <w:rsid w:val="000245CF"/>
    <w:rsid w:val="00024769"/>
    <w:rsid w:val="00024812"/>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C6"/>
    <w:rsid w:val="000278C6"/>
    <w:rsid w:val="00027A3B"/>
    <w:rsid w:val="00027A63"/>
    <w:rsid w:val="00027E79"/>
    <w:rsid w:val="000307EB"/>
    <w:rsid w:val="00030932"/>
    <w:rsid w:val="0003094B"/>
    <w:rsid w:val="00030DC1"/>
    <w:rsid w:val="00031596"/>
    <w:rsid w:val="0003164F"/>
    <w:rsid w:val="00031669"/>
    <w:rsid w:val="00031B2F"/>
    <w:rsid w:val="00031C4F"/>
    <w:rsid w:val="0003226A"/>
    <w:rsid w:val="00032275"/>
    <w:rsid w:val="000322DF"/>
    <w:rsid w:val="0003266C"/>
    <w:rsid w:val="00032EDA"/>
    <w:rsid w:val="00032EF1"/>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9B2"/>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FB7"/>
    <w:rsid w:val="000420A6"/>
    <w:rsid w:val="000424AB"/>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F1"/>
    <w:rsid w:val="00045AEF"/>
    <w:rsid w:val="00046269"/>
    <w:rsid w:val="000463FF"/>
    <w:rsid w:val="000469D1"/>
    <w:rsid w:val="00046DDE"/>
    <w:rsid w:val="00046E55"/>
    <w:rsid w:val="000470A2"/>
    <w:rsid w:val="000476BD"/>
    <w:rsid w:val="00047904"/>
    <w:rsid w:val="00047BD8"/>
    <w:rsid w:val="00047E9A"/>
    <w:rsid w:val="000501D8"/>
    <w:rsid w:val="000507A7"/>
    <w:rsid w:val="00050C3B"/>
    <w:rsid w:val="00050E0C"/>
    <w:rsid w:val="00050E12"/>
    <w:rsid w:val="00051453"/>
    <w:rsid w:val="000515EF"/>
    <w:rsid w:val="0005162E"/>
    <w:rsid w:val="0005181C"/>
    <w:rsid w:val="00051A85"/>
    <w:rsid w:val="000525CA"/>
    <w:rsid w:val="000526C4"/>
    <w:rsid w:val="0005274B"/>
    <w:rsid w:val="00052B88"/>
    <w:rsid w:val="00052CC7"/>
    <w:rsid w:val="00052F19"/>
    <w:rsid w:val="0005327B"/>
    <w:rsid w:val="00053499"/>
    <w:rsid w:val="000537C1"/>
    <w:rsid w:val="00053901"/>
    <w:rsid w:val="00053983"/>
    <w:rsid w:val="00053C31"/>
    <w:rsid w:val="00053F10"/>
    <w:rsid w:val="0005430A"/>
    <w:rsid w:val="00054511"/>
    <w:rsid w:val="0005451D"/>
    <w:rsid w:val="0005458E"/>
    <w:rsid w:val="00054689"/>
    <w:rsid w:val="00054D49"/>
    <w:rsid w:val="00055081"/>
    <w:rsid w:val="000551E2"/>
    <w:rsid w:val="000554F0"/>
    <w:rsid w:val="0005571E"/>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AC"/>
    <w:rsid w:val="000575D8"/>
    <w:rsid w:val="000575E6"/>
    <w:rsid w:val="000578A3"/>
    <w:rsid w:val="00057A62"/>
    <w:rsid w:val="00060065"/>
    <w:rsid w:val="000603AB"/>
    <w:rsid w:val="0006058C"/>
    <w:rsid w:val="000607A2"/>
    <w:rsid w:val="00060DAC"/>
    <w:rsid w:val="00061093"/>
    <w:rsid w:val="0006115C"/>
    <w:rsid w:val="00061692"/>
    <w:rsid w:val="00061B00"/>
    <w:rsid w:val="00061B1F"/>
    <w:rsid w:val="00061D7C"/>
    <w:rsid w:val="00061E9F"/>
    <w:rsid w:val="00061EC3"/>
    <w:rsid w:val="00061F0C"/>
    <w:rsid w:val="00062B74"/>
    <w:rsid w:val="00063098"/>
    <w:rsid w:val="000636C5"/>
    <w:rsid w:val="00063C04"/>
    <w:rsid w:val="00064311"/>
    <w:rsid w:val="000645EE"/>
    <w:rsid w:val="00064850"/>
    <w:rsid w:val="0006494A"/>
    <w:rsid w:val="00064D44"/>
    <w:rsid w:val="00064E3B"/>
    <w:rsid w:val="0006502F"/>
    <w:rsid w:val="000650C5"/>
    <w:rsid w:val="0006517E"/>
    <w:rsid w:val="000654CE"/>
    <w:rsid w:val="00065633"/>
    <w:rsid w:val="0006568E"/>
    <w:rsid w:val="00065749"/>
    <w:rsid w:val="00065BB2"/>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70060"/>
    <w:rsid w:val="0007072C"/>
    <w:rsid w:val="000707CC"/>
    <w:rsid w:val="000709CC"/>
    <w:rsid w:val="00070A4C"/>
    <w:rsid w:val="00070F77"/>
    <w:rsid w:val="00070FA4"/>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27B"/>
    <w:rsid w:val="000905B5"/>
    <w:rsid w:val="0009081F"/>
    <w:rsid w:val="00090D8F"/>
    <w:rsid w:val="000915EF"/>
    <w:rsid w:val="00091956"/>
    <w:rsid w:val="00091D96"/>
    <w:rsid w:val="0009223D"/>
    <w:rsid w:val="000926F6"/>
    <w:rsid w:val="00092A95"/>
    <w:rsid w:val="00092AD2"/>
    <w:rsid w:val="00092C65"/>
    <w:rsid w:val="00093496"/>
    <w:rsid w:val="000935D3"/>
    <w:rsid w:val="00093860"/>
    <w:rsid w:val="00093B5A"/>
    <w:rsid w:val="00093BA1"/>
    <w:rsid w:val="000941F0"/>
    <w:rsid w:val="00094A34"/>
    <w:rsid w:val="00094BE2"/>
    <w:rsid w:val="00094C84"/>
    <w:rsid w:val="00094EB3"/>
    <w:rsid w:val="00094F4D"/>
    <w:rsid w:val="00094F5D"/>
    <w:rsid w:val="0009532F"/>
    <w:rsid w:val="000953A5"/>
    <w:rsid w:val="00095777"/>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11C0"/>
    <w:rsid w:val="000A12E0"/>
    <w:rsid w:val="000A1525"/>
    <w:rsid w:val="000A1547"/>
    <w:rsid w:val="000A1614"/>
    <w:rsid w:val="000A18A6"/>
    <w:rsid w:val="000A1C9A"/>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20D8"/>
    <w:rsid w:val="000B2335"/>
    <w:rsid w:val="000B2340"/>
    <w:rsid w:val="000B2573"/>
    <w:rsid w:val="000B2B3C"/>
    <w:rsid w:val="000B2B65"/>
    <w:rsid w:val="000B3199"/>
    <w:rsid w:val="000B32DE"/>
    <w:rsid w:val="000B3476"/>
    <w:rsid w:val="000B3A36"/>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7BD"/>
    <w:rsid w:val="000B6801"/>
    <w:rsid w:val="000B690F"/>
    <w:rsid w:val="000B698F"/>
    <w:rsid w:val="000B6E5D"/>
    <w:rsid w:val="000B6FB4"/>
    <w:rsid w:val="000B70DA"/>
    <w:rsid w:val="000B7161"/>
    <w:rsid w:val="000B73CC"/>
    <w:rsid w:val="000B7AA1"/>
    <w:rsid w:val="000B7F65"/>
    <w:rsid w:val="000C002F"/>
    <w:rsid w:val="000C0052"/>
    <w:rsid w:val="000C0657"/>
    <w:rsid w:val="000C0768"/>
    <w:rsid w:val="000C0A13"/>
    <w:rsid w:val="000C0BFA"/>
    <w:rsid w:val="000C0E00"/>
    <w:rsid w:val="000C0EFF"/>
    <w:rsid w:val="000C120B"/>
    <w:rsid w:val="000C1681"/>
    <w:rsid w:val="000C17CE"/>
    <w:rsid w:val="000C18D6"/>
    <w:rsid w:val="000C1A84"/>
    <w:rsid w:val="000C20A4"/>
    <w:rsid w:val="000C26EB"/>
    <w:rsid w:val="000C29DF"/>
    <w:rsid w:val="000C2AF9"/>
    <w:rsid w:val="000C2E49"/>
    <w:rsid w:val="000C2F38"/>
    <w:rsid w:val="000C345A"/>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578"/>
    <w:rsid w:val="000C6D41"/>
    <w:rsid w:val="000C6E11"/>
    <w:rsid w:val="000C6E73"/>
    <w:rsid w:val="000C6F5A"/>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B06"/>
    <w:rsid w:val="000D1E05"/>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B7B"/>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79A"/>
    <w:rsid w:val="000E1E3C"/>
    <w:rsid w:val="000E21EF"/>
    <w:rsid w:val="000E221E"/>
    <w:rsid w:val="000E2371"/>
    <w:rsid w:val="000E246F"/>
    <w:rsid w:val="000E24E0"/>
    <w:rsid w:val="000E26CF"/>
    <w:rsid w:val="000E26D1"/>
    <w:rsid w:val="000E27CD"/>
    <w:rsid w:val="000E2A05"/>
    <w:rsid w:val="000E2B65"/>
    <w:rsid w:val="000E2F43"/>
    <w:rsid w:val="000E30E7"/>
    <w:rsid w:val="000E325F"/>
    <w:rsid w:val="000E35AE"/>
    <w:rsid w:val="000E36E8"/>
    <w:rsid w:val="000E378C"/>
    <w:rsid w:val="000E3981"/>
    <w:rsid w:val="000E3A83"/>
    <w:rsid w:val="000E3C6F"/>
    <w:rsid w:val="000E3FEA"/>
    <w:rsid w:val="000E415F"/>
    <w:rsid w:val="000E42D7"/>
    <w:rsid w:val="000E4644"/>
    <w:rsid w:val="000E4B4D"/>
    <w:rsid w:val="000E4BCE"/>
    <w:rsid w:val="000E52EB"/>
    <w:rsid w:val="000E53C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B9F"/>
    <w:rsid w:val="000E7CB1"/>
    <w:rsid w:val="000E7D5E"/>
    <w:rsid w:val="000E7F76"/>
    <w:rsid w:val="000F0133"/>
    <w:rsid w:val="000F0255"/>
    <w:rsid w:val="000F02B5"/>
    <w:rsid w:val="000F07DF"/>
    <w:rsid w:val="000F0A1F"/>
    <w:rsid w:val="000F0CA8"/>
    <w:rsid w:val="000F0F62"/>
    <w:rsid w:val="000F1273"/>
    <w:rsid w:val="000F153E"/>
    <w:rsid w:val="000F1A04"/>
    <w:rsid w:val="000F203E"/>
    <w:rsid w:val="000F265F"/>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40D"/>
    <w:rsid w:val="000F4E84"/>
    <w:rsid w:val="000F5117"/>
    <w:rsid w:val="000F5224"/>
    <w:rsid w:val="000F56E6"/>
    <w:rsid w:val="000F58A6"/>
    <w:rsid w:val="000F5AF2"/>
    <w:rsid w:val="000F5B97"/>
    <w:rsid w:val="000F6097"/>
    <w:rsid w:val="000F611F"/>
    <w:rsid w:val="000F613A"/>
    <w:rsid w:val="000F6258"/>
    <w:rsid w:val="000F64B4"/>
    <w:rsid w:val="000F6717"/>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F3D"/>
    <w:rsid w:val="00102497"/>
    <w:rsid w:val="00102571"/>
    <w:rsid w:val="001029E1"/>
    <w:rsid w:val="00102B47"/>
    <w:rsid w:val="00102DC8"/>
    <w:rsid w:val="001030AB"/>
    <w:rsid w:val="001032D5"/>
    <w:rsid w:val="001033F3"/>
    <w:rsid w:val="00103426"/>
    <w:rsid w:val="00103C35"/>
    <w:rsid w:val="00103CE0"/>
    <w:rsid w:val="00103EB3"/>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22"/>
    <w:rsid w:val="00110849"/>
    <w:rsid w:val="00110954"/>
    <w:rsid w:val="00110A8A"/>
    <w:rsid w:val="00110BC5"/>
    <w:rsid w:val="00110E3D"/>
    <w:rsid w:val="00111208"/>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AE3"/>
    <w:rsid w:val="00114E8F"/>
    <w:rsid w:val="00114F23"/>
    <w:rsid w:val="0011508D"/>
    <w:rsid w:val="00115120"/>
    <w:rsid w:val="001152ED"/>
    <w:rsid w:val="001158CD"/>
    <w:rsid w:val="00115BA4"/>
    <w:rsid w:val="00115C17"/>
    <w:rsid w:val="00115EFF"/>
    <w:rsid w:val="001165BA"/>
    <w:rsid w:val="001167C3"/>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BD"/>
    <w:rsid w:val="00120F34"/>
    <w:rsid w:val="00120F47"/>
    <w:rsid w:val="00120F7D"/>
    <w:rsid w:val="00120FE0"/>
    <w:rsid w:val="001212E0"/>
    <w:rsid w:val="00121380"/>
    <w:rsid w:val="0012147E"/>
    <w:rsid w:val="00121AA4"/>
    <w:rsid w:val="00121D51"/>
    <w:rsid w:val="00121D67"/>
    <w:rsid w:val="00121E2D"/>
    <w:rsid w:val="0012243C"/>
    <w:rsid w:val="00122461"/>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C6E"/>
    <w:rsid w:val="00125E77"/>
    <w:rsid w:val="00125EC6"/>
    <w:rsid w:val="00126235"/>
    <w:rsid w:val="0012623C"/>
    <w:rsid w:val="0012630E"/>
    <w:rsid w:val="00126526"/>
    <w:rsid w:val="00126766"/>
    <w:rsid w:val="001267B4"/>
    <w:rsid w:val="00126962"/>
    <w:rsid w:val="00126FB5"/>
    <w:rsid w:val="00126FBF"/>
    <w:rsid w:val="0012797A"/>
    <w:rsid w:val="00127D82"/>
    <w:rsid w:val="00127ECE"/>
    <w:rsid w:val="00130701"/>
    <w:rsid w:val="001309D3"/>
    <w:rsid w:val="0013115A"/>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86E"/>
    <w:rsid w:val="00134BCE"/>
    <w:rsid w:val="00134C7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D97"/>
    <w:rsid w:val="00141027"/>
    <w:rsid w:val="001410BA"/>
    <w:rsid w:val="001411C2"/>
    <w:rsid w:val="001417AF"/>
    <w:rsid w:val="00141939"/>
    <w:rsid w:val="00141EDF"/>
    <w:rsid w:val="001421E1"/>
    <w:rsid w:val="0014284C"/>
    <w:rsid w:val="00142938"/>
    <w:rsid w:val="00142D7F"/>
    <w:rsid w:val="00142ED1"/>
    <w:rsid w:val="00143E46"/>
    <w:rsid w:val="00144060"/>
    <w:rsid w:val="0014433D"/>
    <w:rsid w:val="0014454D"/>
    <w:rsid w:val="00144616"/>
    <w:rsid w:val="001447AD"/>
    <w:rsid w:val="001447F8"/>
    <w:rsid w:val="00144D7A"/>
    <w:rsid w:val="00144E7F"/>
    <w:rsid w:val="00144ED2"/>
    <w:rsid w:val="0014527A"/>
    <w:rsid w:val="00145950"/>
    <w:rsid w:val="00145F2A"/>
    <w:rsid w:val="00146145"/>
    <w:rsid w:val="001461DC"/>
    <w:rsid w:val="00146483"/>
    <w:rsid w:val="001464D5"/>
    <w:rsid w:val="00146AB4"/>
    <w:rsid w:val="00147050"/>
    <w:rsid w:val="0014709E"/>
    <w:rsid w:val="001470D3"/>
    <w:rsid w:val="00147130"/>
    <w:rsid w:val="00147478"/>
    <w:rsid w:val="0014772B"/>
    <w:rsid w:val="001478E2"/>
    <w:rsid w:val="00147984"/>
    <w:rsid w:val="00147A5D"/>
    <w:rsid w:val="00147E79"/>
    <w:rsid w:val="001500C5"/>
    <w:rsid w:val="0015028F"/>
    <w:rsid w:val="00150C31"/>
    <w:rsid w:val="00150C8F"/>
    <w:rsid w:val="00150C99"/>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4C4"/>
    <w:rsid w:val="001604C9"/>
    <w:rsid w:val="0016061F"/>
    <w:rsid w:val="00160C0D"/>
    <w:rsid w:val="00160D29"/>
    <w:rsid w:val="001610DE"/>
    <w:rsid w:val="00161509"/>
    <w:rsid w:val="001616F6"/>
    <w:rsid w:val="0016170C"/>
    <w:rsid w:val="00161731"/>
    <w:rsid w:val="00161C5F"/>
    <w:rsid w:val="00161F5D"/>
    <w:rsid w:val="0016221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127"/>
    <w:rsid w:val="00170490"/>
    <w:rsid w:val="001704B5"/>
    <w:rsid w:val="00170667"/>
    <w:rsid w:val="001707D2"/>
    <w:rsid w:val="0017098E"/>
    <w:rsid w:val="00170A6B"/>
    <w:rsid w:val="00170C2B"/>
    <w:rsid w:val="00170E84"/>
    <w:rsid w:val="00171206"/>
    <w:rsid w:val="0017187D"/>
    <w:rsid w:val="00171A38"/>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7"/>
    <w:rsid w:val="001754EA"/>
    <w:rsid w:val="00175542"/>
    <w:rsid w:val="001757A0"/>
    <w:rsid w:val="001759E4"/>
    <w:rsid w:val="00175AFE"/>
    <w:rsid w:val="0017656E"/>
    <w:rsid w:val="00176632"/>
    <w:rsid w:val="0017683B"/>
    <w:rsid w:val="00176893"/>
    <w:rsid w:val="00176ADC"/>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DDE"/>
    <w:rsid w:val="00181F89"/>
    <w:rsid w:val="001832A8"/>
    <w:rsid w:val="00183571"/>
    <w:rsid w:val="001837C6"/>
    <w:rsid w:val="00183ABC"/>
    <w:rsid w:val="00183E6B"/>
    <w:rsid w:val="00184015"/>
    <w:rsid w:val="001842CB"/>
    <w:rsid w:val="00184376"/>
    <w:rsid w:val="00184395"/>
    <w:rsid w:val="001844F0"/>
    <w:rsid w:val="00184557"/>
    <w:rsid w:val="0018456F"/>
    <w:rsid w:val="00184623"/>
    <w:rsid w:val="00184642"/>
    <w:rsid w:val="001849C8"/>
    <w:rsid w:val="00185047"/>
    <w:rsid w:val="00185082"/>
    <w:rsid w:val="001854A6"/>
    <w:rsid w:val="0018557D"/>
    <w:rsid w:val="00185ADA"/>
    <w:rsid w:val="00185CF4"/>
    <w:rsid w:val="00186765"/>
    <w:rsid w:val="00186B64"/>
    <w:rsid w:val="00187166"/>
    <w:rsid w:val="001871CE"/>
    <w:rsid w:val="001871EE"/>
    <w:rsid w:val="001873B5"/>
    <w:rsid w:val="0018753A"/>
    <w:rsid w:val="001877FA"/>
    <w:rsid w:val="00187E24"/>
    <w:rsid w:val="00187ECE"/>
    <w:rsid w:val="00187F6D"/>
    <w:rsid w:val="0019006F"/>
    <w:rsid w:val="0019022F"/>
    <w:rsid w:val="001902AB"/>
    <w:rsid w:val="00190657"/>
    <w:rsid w:val="00190D44"/>
    <w:rsid w:val="00190F5C"/>
    <w:rsid w:val="00191101"/>
    <w:rsid w:val="00191119"/>
    <w:rsid w:val="00191332"/>
    <w:rsid w:val="00191354"/>
    <w:rsid w:val="001917BC"/>
    <w:rsid w:val="001926D3"/>
    <w:rsid w:val="00192AC2"/>
    <w:rsid w:val="00193B6A"/>
    <w:rsid w:val="00193B86"/>
    <w:rsid w:val="00193B92"/>
    <w:rsid w:val="00193DAC"/>
    <w:rsid w:val="00193DF7"/>
    <w:rsid w:val="00193F8C"/>
    <w:rsid w:val="001940A3"/>
    <w:rsid w:val="001940AE"/>
    <w:rsid w:val="00194497"/>
    <w:rsid w:val="00194835"/>
    <w:rsid w:val="00194BFC"/>
    <w:rsid w:val="00194D8D"/>
    <w:rsid w:val="00194F00"/>
    <w:rsid w:val="001950F7"/>
    <w:rsid w:val="001954FB"/>
    <w:rsid w:val="00195A27"/>
    <w:rsid w:val="001960F9"/>
    <w:rsid w:val="001964D2"/>
    <w:rsid w:val="001969A9"/>
    <w:rsid w:val="00196BD8"/>
    <w:rsid w:val="00197092"/>
    <w:rsid w:val="0019753F"/>
    <w:rsid w:val="00197607"/>
    <w:rsid w:val="001976D5"/>
    <w:rsid w:val="001978E7"/>
    <w:rsid w:val="001A02BA"/>
    <w:rsid w:val="001A04C8"/>
    <w:rsid w:val="001A05C0"/>
    <w:rsid w:val="001A109B"/>
    <w:rsid w:val="001A10DD"/>
    <w:rsid w:val="001A1245"/>
    <w:rsid w:val="001A132E"/>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588"/>
    <w:rsid w:val="001A5BFC"/>
    <w:rsid w:val="001A5E83"/>
    <w:rsid w:val="001A5F3D"/>
    <w:rsid w:val="001A6166"/>
    <w:rsid w:val="001A61B1"/>
    <w:rsid w:val="001A6786"/>
    <w:rsid w:val="001A6D6F"/>
    <w:rsid w:val="001A6ED8"/>
    <w:rsid w:val="001A6FA4"/>
    <w:rsid w:val="001A74DB"/>
    <w:rsid w:val="001A7A80"/>
    <w:rsid w:val="001A7CAE"/>
    <w:rsid w:val="001B0184"/>
    <w:rsid w:val="001B01DC"/>
    <w:rsid w:val="001B062B"/>
    <w:rsid w:val="001B073B"/>
    <w:rsid w:val="001B07AB"/>
    <w:rsid w:val="001B07FE"/>
    <w:rsid w:val="001B0EB9"/>
    <w:rsid w:val="001B104D"/>
    <w:rsid w:val="001B10C7"/>
    <w:rsid w:val="001B1517"/>
    <w:rsid w:val="001B174A"/>
    <w:rsid w:val="001B17AD"/>
    <w:rsid w:val="001B17B2"/>
    <w:rsid w:val="001B1856"/>
    <w:rsid w:val="001B1A08"/>
    <w:rsid w:val="001B1C54"/>
    <w:rsid w:val="001B1F55"/>
    <w:rsid w:val="001B261D"/>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F07"/>
    <w:rsid w:val="001B5FA0"/>
    <w:rsid w:val="001B611E"/>
    <w:rsid w:val="001B6338"/>
    <w:rsid w:val="001B6930"/>
    <w:rsid w:val="001B6A3D"/>
    <w:rsid w:val="001B6A6B"/>
    <w:rsid w:val="001B6AF9"/>
    <w:rsid w:val="001B6B17"/>
    <w:rsid w:val="001B6C5B"/>
    <w:rsid w:val="001B7408"/>
    <w:rsid w:val="001B7548"/>
    <w:rsid w:val="001B7695"/>
    <w:rsid w:val="001B7C69"/>
    <w:rsid w:val="001C0295"/>
    <w:rsid w:val="001C049C"/>
    <w:rsid w:val="001C04F9"/>
    <w:rsid w:val="001C073D"/>
    <w:rsid w:val="001C07AF"/>
    <w:rsid w:val="001C07FB"/>
    <w:rsid w:val="001C0965"/>
    <w:rsid w:val="001C0986"/>
    <w:rsid w:val="001C0BA8"/>
    <w:rsid w:val="001C12DC"/>
    <w:rsid w:val="001C15E1"/>
    <w:rsid w:val="001C1DF8"/>
    <w:rsid w:val="001C23EB"/>
    <w:rsid w:val="001C25D6"/>
    <w:rsid w:val="001C27B9"/>
    <w:rsid w:val="001C2CFA"/>
    <w:rsid w:val="001C312C"/>
    <w:rsid w:val="001C3303"/>
    <w:rsid w:val="001C34D2"/>
    <w:rsid w:val="001C3527"/>
    <w:rsid w:val="001C356C"/>
    <w:rsid w:val="001C3E10"/>
    <w:rsid w:val="001C425E"/>
    <w:rsid w:val="001C476D"/>
    <w:rsid w:val="001C49B6"/>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CF"/>
    <w:rsid w:val="001C66F7"/>
    <w:rsid w:val="001C6A2C"/>
    <w:rsid w:val="001C72CA"/>
    <w:rsid w:val="001C74F4"/>
    <w:rsid w:val="001C795C"/>
    <w:rsid w:val="001C7B00"/>
    <w:rsid w:val="001C7EB0"/>
    <w:rsid w:val="001C7EC8"/>
    <w:rsid w:val="001C7F46"/>
    <w:rsid w:val="001D0058"/>
    <w:rsid w:val="001D00BA"/>
    <w:rsid w:val="001D026F"/>
    <w:rsid w:val="001D0B0D"/>
    <w:rsid w:val="001D0BAE"/>
    <w:rsid w:val="001D0DFF"/>
    <w:rsid w:val="001D1082"/>
    <w:rsid w:val="001D12FA"/>
    <w:rsid w:val="001D1338"/>
    <w:rsid w:val="001D13B5"/>
    <w:rsid w:val="001D150A"/>
    <w:rsid w:val="001D155B"/>
    <w:rsid w:val="001D16EB"/>
    <w:rsid w:val="001D1816"/>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62B"/>
    <w:rsid w:val="001D7912"/>
    <w:rsid w:val="001D7A21"/>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4407"/>
    <w:rsid w:val="001E44C1"/>
    <w:rsid w:val="001E4989"/>
    <w:rsid w:val="001E49A4"/>
    <w:rsid w:val="001E4B4E"/>
    <w:rsid w:val="001E4C38"/>
    <w:rsid w:val="001E50CC"/>
    <w:rsid w:val="001E5451"/>
    <w:rsid w:val="001E57FF"/>
    <w:rsid w:val="001E5BB1"/>
    <w:rsid w:val="001E5BE6"/>
    <w:rsid w:val="001E61A3"/>
    <w:rsid w:val="001E61E5"/>
    <w:rsid w:val="001E6920"/>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AB7"/>
    <w:rsid w:val="001F2C36"/>
    <w:rsid w:val="001F3127"/>
    <w:rsid w:val="001F34D6"/>
    <w:rsid w:val="001F3601"/>
    <w:rsid w:val="001F37C1"/>
    <w:rsid w:val="001F39DB"/>
    <w:rsid w:val="001F39EA"/>
    <w:rsid w:val="001F3F68"/>
    <w:rsid w:val="001F4043"/>
    <w:rsid w:val="001F42D4"/>
    <w:rsid w:val="001F47D5"/>
    <w:rsid w:val="001F4A72"/>
    <w:rsid w:val="001F4D30"/>
    <w:rsid w:val="001F4E04"/>
    <w:rsid w:val="001F608D"/>
    <w:rsid w:val="001F6CA4"/>
    <w:rsid w:val="001F6D35"/>
    <w:rsid w:val="001F6E85"/>
    <w:rsid w:val="001F73B6"/>
    <w:rsid w:val="001F77EF"/>
    <w:rsid w:val="001F7AF2"/>
    <w:rsid w:val="001F7E30"/>
    <w:rsid w:val="001F7ECE"/>
    <w:rsid w:val="0020001E"/>
    <w:rsid w:val="002005EE"/>
    <w:rsid w:val="0020072F"/>
    <w:rsid w:val="00200804"/>
    <w:rsid w:val="00200862"/>
    <w:rsid w:val="00200AFD"/>
    <w:rsid w:val="0020102C"/>
    <w:rsid w:val="00201061"/>
    <w:rsid w:val="0020148E"/>
    <w:rsid w:val="0020150F"/>
    <w:rsid w:val="002016A9"/>
    <w:rsid w:val="00201B9C"/>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7E6"/>
    <w:rsid w:val="002039D0"/>
    <w:rsid w:val="00203A2B"/>
    <w:rsid w:val="00203A93"/>
    <w:rsid w:val="00203B82"/>
    <w:rsid w:val="0020408A"/>
    <w:rsid w:val="002040FC"/>
    <w:rsid w:val="0020425E"/>
    <w:rsid w:val="0020466F"/>
    <w:rsid w:val="00204AC0"/>
    <w:rsid w:val="00204BB8"/>
    <w:rsid w:val="00205531"/>
    <w:rsid w:val="002057CA"/>
    <w:rsid w:val="00205A01"/>
    <w:rsid w:val="00205DA3"/>
    <w:rsid w:val="00205EC4"/>
    <w:rsid w:val="00205F41"/>
    <w:rsid w:val="00205FD4"/>
    <w:rsid w:val="002060E4"/>
    <w:rsid w:val="0020614E"/>
    <w:rsid w:val="00206329"/>
    <w:rsid w:val="00206368"/>
    <w:rsid w:val="002063EB"/>
    <w:rsid w:val="00206AF9"/>
    <w:rsid w:val="002075E8"/>
    <w:rsid w:val="00207789"/>
    <w:rsid w:val="00207EE5"/>
    <w:rsid w:val="00210281"/>
    <w:rsid w:val="002104F6"/>
    <w:rsid w:val="0021063B"/>
    <w:rsid w:val="00210A9A"/>
    <w:rsid w:val="00210D7D"/>
    <w:rsid w:val="00210E65"/>
    <w:rsid w:val="00210EA7"/>
    <w:rsid w:val="002110DF"/>
    <w:rsid w:val="0021120A"/>
    <w:rsid w:val="002113EA"/>
    <w:rsid w:val="0021142A"/>
    <w:rsid w:val="00211617"/>
    <w:rsid w:val="00212324"/>
    <w:rsid w:val="002124E6"/>
    <w:rsid w:val="00212A27"/>
    <w:rsid w:val="002131F1"/>
    <w:rsid w:val="0021366C"/>
    <w:rsid w:val="00213678"/>
    <w:rsid w:val="0021369C"/>
    <w:rsid w:val="00213BD9"/>
    <w:rsid w:val="00213DF3"/>
    <w:rsid w:val="00213E99"/>
    <w:rsid w:val="00214009"/>
    <w:rsid w:val="0021421B"/>
    <w:rsid w:val="0021470B"/>
    <w:rsid w:val="00214791"/>
    <w:rsid w:val="00214998"/>
    <w:rsid w:val="002149BB"/>
    <w:rsid w:val="00214B74"/>
    <w:rsid w:val="00214BFB"/>
    <w:rsid w:val="00214C8C"/>
    <w:rsid w:val="00214CDC"/>
    <w:rsid w:val="002152A9"/>
    <w:rsid w:val="00215628"/>
    <w:rsid w:val="0021584A"/>
    <w:rsid w:val="00215AC9"/>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3425"/>
    <w:rsid w:val="0022381C"/>
    <w:rsid w:val="00223AE6"/>
    <w:rsid w:val="00223D3F"/>
    <w:rsid w:val="0022405A"/>
    <w:rsid w:val="002244DE"/>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A68"/>
    <w:rsid w:val="00227B2F"/>
    <w:rsid w:val="00227D00"/>
    <w:rsid w:val="00227F23"/>
    <w:rsid w:val="002301F4"/>
    <w:rsid w:val="002302BE"/>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C0"/>
    <w:rsid w:val="002325DD"/>
    <w:rsid w:val="002329B0"/>
    <w:rsid w:val="00232AB8"/>
    <w:rsid w:val="00232F1B"/>
    <w:rsid w:val="00233088"/>
    <w:rsid w:val="002330C5"/>
    <w:rsid w:val="002333E5"/>
    <w:rsid w:val="002335B4"/>
    <w:rsid w:val="00233A0E"/>
    <w:rsid w:val="00233AD8"/>
    <w:rsid w:val="00233BB3"/>
    <w:rsid w:val="00233E35"/>
    <w:rsid w:val="00234001"/>
    <w:rsid w:val="002340FA"/>
    <w:rsid w:val="00234A92"/>
    <w:rsid w:val="00234D0A"/>
    <w:rsid w:val="00235303"/>
    <w:rsid w:val="00235710"/>
    <w:rsid w:val="0023598A"/>
    <w:rsid w:val="002359EB"/>
    <w:rsid w:val="00235E04"/>
    <w:rsid w:val="00235F62"/>
    <w:rsid w:val="002369A3"/>
    <w:rsid w:val="00236CF6"/>
    <w:rsid w:val="00236E49"/>
    <w:rsid w:val="00236EA0"/>
    <w:rsid w:val="00237012"/>
    <w:rsid w:val="002370F3"/>
    <w:rsid w:val="00237154"/>
    <w:rsid w:val="00237302"/>
    <w:rsid w:val="00237597"/>
    <w:rsid w:val="0023798A"/>
    <w:rsid w:val="0023F4AA"/>
    <w:rsid w:val="00240470"/>
    <w:rsid w:val="002404C3"/>
    <w:rsid w:val="00240509"/>
    <w:rsid w:val="00240E07"/>
    <w:rsid w:val="00240F47"/>
    <w:rsid w:val="00241198"/>
    <w:rsid w:val="002412A9"/>
    <w:rsid w:val="002412C8"/>
    <w:rsid w:val="002412E9"/>
    <w:rsid w:val="00241494"/>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D44"/>
    <w:rsid w:val="00244D62"/>
    <w:rsid w:val="00244EB2"/>
    <w:rsid w:val="00244FA9"/>
    <w:rsid w:val="00245005"/>
    <w:rsid w:val="002456AF"/>
    <w:rsid w:val="00245855"/>
    <w:rsid w:val="0024585C"/>
    <w:rsid w:val="00245B17"/>
    <w:rsid w:val="00245CAB"/>
    <w:rsid w:val="00245D29"/>
    <w:rsid w:val="002462E9"/>
    <w:rsid w:val="0024632E"/>
    <w:rsid w:val="0024643F"/>
    <w:rsid w:val="002465FA"/>
    <w:rsid w:val="00246682"/>
    <w:rsid w:val="00246AA5"/>
    <w:rsid w:val="00246C00"/>
    <w:rsid w:val="002472F4"/>
    <w:rsid w:val="002475A6"/>
    <w:rsid w:val="0024767C"/>
    <w:rsid w:val="00247A19"/>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4A2"/>
    <w:rsid w:val="0025377E"/>
    <w:rsid w:val="002538B4"/>
    <w:rsid w:val="00253BE9"/>
    <w:rsid w:val="00253D0D"/>
    <w:rsid w:val="00254449"/>
    <w:rsid w:val="002544A4"/>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662"/>
    <w:rsid w:val="00261F3A"/>
    <w:rsid w:val="00261FFB"/>
    <w:rsid w:val="00262361"/>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B86"/>
    <w:rsid w:val="00263D90"/>
    <w:rsid w:val="0026421C"/>
    <w:rsid w:val="0026422A"/>
    <w:rsid w:val="00264423"/>
    <w:rsid w:val="00264496"/>
    <w:rsid w:val="002647F1"/>
    <w:rsid w:val="00264809"/>
    <w:rsid w:val="00264C42"/>
    <w:rsid w:val="00264DE3"/>
    <w:rsid w:val="0026506F"/>
    <w:rsid w:val="002650CD"/>
    <w:rsid w:val="002650DB"/>
    <w:rsid w:val="002658B4"/>
    <w:rsid w:val="002659E8"/>
    <w:rsid w:val="00265CC1"/>
    <w:rsid w:val="00265D28"/>
    <w:rsid w:val="00265EDC"/>
    <w:rsid w:val="00265EF5"/>
    <w:rsid w:val="00266646"/>
    <w:rsid w:val="002666F4"/>
    <w:rsid w:val="00266865"/>
    <w:rsid w:val="00266C1D"/>
    <w:rsid w:val="002670EE"/>
    <w:rsid w:val="002671D3"/>
    <w:rsid w:val="002672DA"/>
    <w:rsid w:val="002675EE"/>
    <w:rsid w:val="00267604"/>
    <w:rsid w:val="00267D91"/>
    <w:rsid w:val="00270205"/>
    <w:rsid w:val="0027047E"/>
    <w:rsid w:val="00270CB6"/>
    <w:rsid w:val="002712C2"/>
    <w:rsid w:val="0027132F"/>
    <w:rsid w:val="00271394"/>
    <w:rsid w:val="00271397"/>
    <w:rsid w:val="0027212F"/>
    <w:rsid w:val="00272717"/>
    <w:rsid w:val="00272969"/>
    <w:rsid w:val="002729B5"/>
    <w:rsid w:val="00272BB4"/>
    <w:rsid w:val="00272ED6"/>
    <w:rsid w:val="00273573"/>
    <w:rsid w:val="00273842"/>
    <w:rsid w:val="002738B2"/>
    <w:rsid w:val="00273CBF"/>
    <w:rsid w:val="00273FEB"/>
    <w:rsid w:val="00274329"/>
    <w:rsid w:val="0027457B"/>
    <w:rsid w:val="00274708"/>
    <w:rsid w:val="00274BF9"/>
    <w:rsid w:val="00274D3E"/>
    <w:rsid w:val="00274DBE"/>
    <w:rsid w:val="0027529E"/>
    <w:rsid w:val="002754FE"/>
    <w:rsid w:val="00275846"/>
    <w:rsid w:val="00275D66"/>
    <w:rsid w:val="00275DE7"/>
    <w:rsid w:val="002760BD"/>
    <w:rsid w:val="00276271"/>
    <w:rsid w:val="00276772"/>
    <w:rsid w:val="00276B1B"/>
    <w:rsid w:val="00276FAD"/>
    <w:rsid w:val="002775ED"/>
    <w:rsid w:val="00277638"/>
    <w:rsid w:val="002778FC"/>
    <w:rsid w:val="0027795C"/>
    <w:rsid w:val="002808DD"/>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BAE"/>
    <w:rsid w:val="002A0D36"/>
    <w:rsid w:val="002A0E1C"/>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82"/>
    <w:rsid w:val="002A41A4"/>
    <w:rsid w:val="002A4241"/>
    <w:rsid w:val="002A4332"/>
    <w:rsid w:val="002A49AC"/>
    <w:rsid w:val="002A4B39"/>
    <w:rsid w:val="002A51DB"/>
    <w:rsid w:val="002A56B3"/>
    <w:rsid w:val="002A590F"/>
    <w:rsid w:val="002A5A50"/>
    <w:rsid w:val="002A5B95"/>
    <w:rsid w:val="002A5C11"/>
    <w:rsid w:val="002A5E61"/>
    <w:rsid w:val="002A5F5A"/>
    <w:rsid w:val="002A6020"/>
    <w:rsid w:val="002A6214"/>
    <w:rsid w:val="002A63F3"/>
    <w:rsid w:val="002A66C5"/>
    <w:rsid w:val="002A69EA"/>
    <w:rsid w:val="002A6A7B"/>
    <w:rsid w:val="002A6C59"/>
    <w:rsid w:val="002A6D87"/>
    <w:rsid w:val="002A6DDF"/>
    <w:rsid w:val="002A7439"/>
    <w:rsid w:val="002A79A8"/>
    <w:rsid w:val="002A7A2B"/>
    <w:rsid w:val="002A7BD9"/>
    <w:rsid w:val="002A7DAF"/>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88"/>
    <w:rsid w:val="002B50DA"/>
    <w:rsid w:val="002B518F"/>
    <w:rsid w:val="002B58F8"/>
    <w:rsid w:val="002B5964"/>
    <w:rsid w:val="002B5B2A"/>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C08DA"/>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6FD"/>
    <w:rsid w:val="002C3857"/>
    <w:rsid w:val="002C38E7"/>
    <w:rsid w:val="002C39FA"/>
    <w:rsid w:val="002C3AD4"/>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D33"/>
    <w:rsid w:val="002D1E57"/>
    <w:rsid w:val="002D248D"/>
    <w:rsid w:val="002D2C7D"/>
    <w:rsid w:val="002D2EBF"/>
    <w:rsid w:val="002D36B7"/>
    <w:rsid w:val="002D39B5"/>
    <w:rsid w:val="002D404A"/>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BCC"/>
    <w:rsid w:val="002E3EA9"/>
    <w:rsid w:val="002E485B"/>
    <w:rsid w:val="002E49AF"/>
    <w:rsid w:val="002E4CF9"/>
    <w:rsid w:val="002E4D18"/>
    <w:rsid w:val="002E50C4"/>
    <w:rsid w:val="002E52F3"/>
    <w:rsid w:val="002E56EF"/>
    <w:rsid w:val="002E5813"/>
    <w:rsid w:val="002E5883"/>
    <w:rsid w:val="002E5E08"/>
    <w:rsid w:val="002E5EF2"/>
    <w:rsid w:val="002E5F00"/>
    <w:rsid w:val="002E5F1D"/>
    <w:rsid w:val="002E5F1F"/>
    <w:rsid w:val="002E6044"/>
    <w:rsid w:val="002E60F7"/>
    <w:rsid w:val="002E6B6A"/>
    <w:rsid w:val="002E6C0C"/>
    <w:rsid w:val="002E6CDE"/>
    <w:rsid w:val="002E6DE7"/>
    <w:rsid w:val="002E7068"/>
    <w:rsid w:val="002E7403"/>
    <w:rsid w:val="002E7435"/>
    <w:rsid w:val="002E759E"/>
    <w:rsid w:val="002E7766"/>
    <w:rsid w:val="002E77C3"/>
    <w:rsid w:val="002E78EC"/>
    <w:rsid w:val="002E7D26"/>
    <w:rsid w:val="002E7D68"/>
    <w:rsid w:val="002E7F17"/>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B1"/>
    <w:rsid w:val="002F4AF0"/>
    <w:rsid w:val="002F4D3D"/>
    <w:rsid w:val="002F5061"/>
    <w:rsid w:val="002F514E"/>
    <w:rsid w:val="002F5770"/>
    <w:rsid w:val="002F57F9"/>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540"/>
    <w:rsid w:val="00301AF6"/>
    <w:rsid w:val="00301E6F"/>
    <w:rsid w:val="00301EC8"/>
    <w:rsid w:val="003021EE"/>
    <w:rsid w:val="00302240"/>
    <w:rsid w:val="0030293C"/>
    <w:rsid w:val="00302BAB"/>
    <w:rsid w:val="00302DF8"/>
    <w:rsid w:val="0030333C"/>
    <w:rsid w:val="0030355E"/>
    <w:rsid w:val="0030360B"/>
    <w:rsid w:val="003038B7"/>
    <w:rsid w:val="0030393C"/>
    <w:rsid w:val="00303A2F"/>
    <w:rsid w:val="00303A6D"/>
    <w:rsid w:val="00303C6A"/>
    <w:rsid w:val="00303CFB"/>
    <w:rsid w:val="00303F73"/>
    <w:rsid w:val="00303FC9"/>
    <w:rsid w:val="00303FD1"/>
    <w:rsid w:val="0030426C"/>
    <w:rsid w:val="00304582"/>
    <w:rsid w:val="00304B35"/>
    <w:rsid w:val="003050A1"/>
    <w:rsid w:val="00305287"/>
    <w:rsid w:val="003052EA"/>
    <w:rsid w:val="0030532D"/>
    <w:rsid w:val="0030543B"/>
    <w:rsid w:val="0030554D"/>
    <w:rsid w:val="003059E5"/>
    <w:rsid w:val="00305DF6"/>
    <w:rsid w:val="00306063"/>
    <w:rsid w:val="003061F1"/>
    <w:rsid w:val="00306344"/>
    <w:rsid w:val="003063F4"/>
    <w:rsid w:val="00306B50"/>
    <w:rsid w:val="00306BC3"/>
    <w:rsid w:val="00306D48"/>
    <w:rsid w:val="00307188"/>
    <w:rsid w:val="003071A5"/>
    <w:rsid w:val="00307249"/>
    <w:rsid w:val="0030733C"/>
    <w:rsid w:val="0030735E"/>
    <w:rsid w:val="003078F2"/>
    <w:rsid w:val="00307922"/>
    <w:rsid w:val="003079C2"/>
    <w:rsid w:val="00307EF6"/>
    <w:rsid w:val="00307F3F"/>
    <w:rsid w:val="00310281"/>
    <w:rsid w:val="0031033E"/>
    <w:rsid w:val="00310456"/>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8C"/>
    <w:rsid w:val="00315DA6"/>
    <w:rsid w:val="003161A0"/>
    <w:rsid w:val="003161D5"/>
    <w:rsid w:val="00316756"/>
    <w:rsid w:val="00316CD9"/>
    <w:rsid w:val="00316CDC"/>
    <w:rsid w:val="00316D8B"/>
    <w:rsid w:val="003172C1"/>
    <w:rsid w:val="00317360"/>
    <w:rsid w:val="00317558"/>
    <w:rsid w:val="00317891"/>
    <w:rsid w:val="00317BF1"/>
    <w:rsid w:val="00317F1F"/>
    <w:rsid w:val="00320313"/>
    <w:rsid w:val="003204FF"/>
    <w:rsid w:val="00320856"/>
    <w:rsid w:val="00320E09"/>
    <w:rsid w:val="00321111"/>
    <w:rsid w:val="0032113F"/>
    <w:rsid w:val="00321331"/>
    <w:rsid w:val="00321359"/>
    <w:rsid w:val="00321493"/>
    <w:rsid w:val="003216AC"/>
    <w:rsid w:val="00321A2D"/>
    <w:rsid w:val="00321C3D"/>
    <w:rsid w:val="00321C9C"/>
    <w:rsid w:val="00321FFE"/>
    <w:rsid w:val="00322029"/>
    <w:rsid w:val="003223F6"/>
    <w:rsid w:val="00322470"/>
    <w:rsid w:val="00322AA7"/>
    <w:rsid w:val="00322DAD"/>
    <w:rsid w:val="0032304B"/>
    <w:rsid w:val="003230FE"/>
    <w:rsid w:val="00323164"/>
    <w:rsid w:val="003234D8"/>
    <w:rsid w:val="0032468A"/>
    <w:rsid w:val="00324AD4"/>
    <w:rsid w:val="00324BB6"/>
    <w:rsid w:val="00324BFA"/>
    <w:rsid w:val="00324E6B"/>
    <w:rsid w:val="00325242"/>
    <w:rsid w:val="003254E0"/>
    <w:rsid w:val="00325895"/>
    <w:rsid w:val="00325CCA"/>
    <w:rsid w:val="0032612D"/>
    <w:rsid w:val="0032625C"/>
    <w:rsid w:val="0032646B"/>
    <w:rsid w:val="00326800"/>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27C"/>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98A"/>
    <w:rsid w:val="00344C6D"/>
    <w:rsid w:val="00344D70"/>
    <w:rsid w:val="00344E99"/>
    <w:rsid w:val="003454CC"/>
    <w:rsid w:val="003455D0"/>
    <w:rsid w:val="00345672"/>
    <w:rsid w:val="00345AA1"/>
    <w:rsid w:val="00345DC8"/>
    <w:rsid w:val="003460FB"/>
    <w:rsid w:val="0034616A"/>
    <w:rsid w:val="00346ECB"/>
    <w:rsid w:val="00346FCC"/>
    <w:rsid w:val="0034718C"/>
    <w:rsid w:val="0034726C"/>
    <w:rsid w:val="00347321"/>
    <w:rsid w:val="00347488"/>
    <w:rsid w:val="003477CC"/>
    <w:rsid w:val="00347932"/>
    <w:rsid w:val="00347BC5"/>
    <w:rsid w:val="00347FA3"/>
    <w:rsid w:val="00347FF6"/>
    <w:rsid w:val="0035003C"/>
    <w:rsid w:val="003501CC"/>
    <w:rsid w:val="00350686"/>
    <w:rsid w:val="0035073C"/>
    <w:rsid w:val="00350BDA"/>
    <w:rsid w:val="00350CB1"/>
    <w:rsid w:val="00350D2F"/>
    <w:rsid w:val="00350D40"/>
    <w:rsid w:val="003510DE"/>
    <w:rsid w:val="00351112"/>
    <w:rsid w:val="00351177"/>
    <w:rsid w:val="00351204"/>
    <w:rsid w:val="00351480"/>
    <w:rsid w:val="00351482"/>
    <w:rsid w:val="003514D0"/>
    <w:rsid w:val="003516FA"/>
    <w:rsid w:val="00351725"/>
    <w:rsid w:val="0035175C"/>
    <w:rsid w:val="00351FBA"/>
    <w:rsid w:val="00351FD5"/>
    <w:rsid w:val="0035245D"/>
    <w:rsid w:val="0035248F"/>
    <w:rsid w:val="00352699"/>
    <w:rsid w:val="00352BCC"/>
    <w:rsid w:val="00352D1B"/>
    <w:rsid w:val="00352D32"/>
    <w:rsid w:val="00352D66"/>
    <w:rsid w:val="00352E6B"/>
    <w:rsid w:val="00352F17"/>
    <w:rsid w:val="0035312F"/>
    <w:rsid w:val="003535BD"/>
    <w:rsid w:val="0035365C"/>
    <w:rsid w:val="003536EB"/>
    <w:rsid w:val="00354031"/>
    <w:rsid w:val="003540CC"/>
    <w:rsid w:val="00354149"/>
    <w:rsid w:val="00354341"/>
    <w:rsid w:val="003543C4"/>
    <w:rsid w:val="003543FF"/>
    <w:rsid w:val="003548FB"/>
    <w:rsid w:val="00354978"/>
    <w:rsid w:val="00354AE6"/>
    <w:rsid w:val="00354B94"/>
    <w:rsid w:val="00354D27"/>
    <w:rsid w:val="00354DCD"/>
    <w:rsid w:val="00354E98"/>
    <w:rsid w:val="00354F01"/>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DEE"/>
    <w:rsid w:val="00361E20"/>
    <w:rsid w:val="00361F60"/>
    <w:rsid w:val="00361FCB"/>
    <w:rsid w:val="003622A3"/>
    <w:rsid w:val="0036263A"/>
    <w:rsid w:val="00362DB4"/>
    <w:rsid w:val="00362E11"/>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D44"/>
    <w:rsid w:val="00367F59"/>
    <w:rsid w:val="0037005B"/>
    <w:rsid w:val="00370284"/>
    <w:rsid w:val="0037042F"/>
    <w:rsid w:val="0037074A"/>
    <w:rsid w:val="0037087A"/>
    <w:rsid w:val="00370AC0"/>
    <w:rsid w:val="00370F81"/>
    <w:rsid w:val="0037106C"/>
    <w:rsid w:val="003712A9"/>
    <w:rsid w:val="00371526"/>
    <w:rsid w:val="003715B6"/>
    <w:rsid w:val="0037165F"/>
    <w:rsid w:val="00371C80"/>
    <w:rsid w:val="00372547"/>
    <w:rsid w:val="003728EA"/>
    <w:rsid w:val="00372E54"/>
    <w:rsid w:val="00372EA9"/>
    <w:rsid w:val="00373333"/>
    <w:rsid w:val="00373596"/>
    <w:rsid w:val="00373734"/>
    <w:rsid w:val="00373800"/>
    <w:rsid w:val="00373971"/>
    <w:rsid w:val="00373C7E"/>
    <w:rsid w:val="00373E1F"/>
    <w:rsid w:val="00373EB4"/>
    <w:rsid w:val="0037415A"/>
    <w:rsid w:val="00374241"/>
    <w:rsid w:val="00374343"/>
    <w:rsid w:val="0037435E"/>
    <w:rsid w:val="003743B1"/>
    <w:rsid w:val="00374A1D"/>
    <w:rsid w:val="00374B3E"/>
    <w:rsid w:val="003755B0"/>
    <w:rsid w:val="00375650"/>
    <w:rsid w:val="0037591D"/>
    <w:rsid w:val="00375B09"/>
    <w:rsid w:val="00376272"/>
    <w:rsid w:val="0037659B"/>
    <w:rsid w:val="003765A3"/>
    <w:rsid w:val="003765BF"/>
    <w:rsid w:val="003766C3"/>
    <w:rsid w:val="003769A1"/>
    <w:rsid w:val="003769BC"/>
    <w:rsid w:val="00376B06"/>
    <w:rsid w:val="00376BE0"/>
    <w:rsid w:val="00376E0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7B6"/>
    <w:rsid w:val="00390AD0"/>
    <w:rsid w:val="00390C21"/>
    <w:rsid w:val="003910C9"/>
    <w:rsid w:val="00391249"/>
    <w:rsid w:val="003913DE"/>
    <w:rsid w:val="00391932"/>
    <w:rsid w:val="00391980"/>
    <w:rsid w:val="00391B59"/>
    <w:rsid w:val="00391B6C"/>
    <w:rsid w:val="00391E9A"/>
    <w:rsid w:val="00392183"/>
    <w:rsid w:val="003922A1"/>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70CE"/>
    <w:rsid w:val="00397316"/>
    <w:rsid w:val="003977E3"/>
    <w:rsid w:val="00397A33"/>
    <w:rsid w:val="00397AE4"/>
    <w:rsid w:val="003A05EB"/>
    <w:rsid w:val="003A0D8C"/>
    <w:rsid w:val="003A0E01"/>
    <w:rsid w:val="003A1188"/>
    <w:rsid w:val="003A11F8"/>
    <w:rsid w:val="003A152E"/>
    <w:rsid w:val="003A15B4"/>
    <w:rsid w:val="003A16BD"/>
    <w:rsid w:val="003A1DC7"/>
    <w:rsid w:val="003A248F"/>
    <w:rsid w:val="003A2569"/>
    <w:rsid w:val="003A26AB"/>
    <w:rsid w:val="003A2B07"/>
    <w:rsid w:val="003A2D3A"/>
    <w:rsid w:val="003A2ECB"/>
    <w:rsid w:val="003A2FC1"/>
    <w:rsid w:val="003A30B8"/>
    <w:rsid w:val="003A3722"/>
    <w:rsid w:val="003A39B0"/>
    <w:rsid w:val="003A42F1"/>
    <w:rsid w:val="003A4386"/>
    <w:rsid w:val="003A4555"/>
    <w:rsid w:val="003A4641"/>
    <w:rsid w:val="003A46F3"/>
    <w:rsid w:val="003A470D"/>
    <w:rsid w:val="003A4A74"/>
    <w:rsid w:val="003A4B5A"/>
    <w:rsid w:val="003A5351"/>
    <w:rsid w:val="003A563E"/>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7AC"/>
    <w:rsid w:val="003B0C01"/>
    <w:rsid w:val="003B0DBF"/>
    <w:rsid w:val="003B12FA"/>
    <w:rsid w:val="003B177E"/>
    <w:rsid w:val="003B1793"/>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2B9"/>
    <w:rsid w:val="003B5305"/>
    <w:rsid w:val="003B535E"/>
    <w:rsid w:val="003B54C7"/>
    <w:rsid w:val="003B5554"/>
    <w:rsid w:val="003B5558"/>
    <w:rsid w:val="003B604B"/>
    <w:rsid w:val="003B60B1"/>
    <w:rsid w:val="003B6247"/>
    <w:rsid w:val="003B6288"/>
    <w:rsid w:val="003B639A"/>
    <w:rsid w:val="003B6466"/>
    <w:rsid w:val="003B6482"/>
    <w:rsid w:val="003B6844"/>
    <w:rsid w:val="003B6D76"/>
    <w:rsid w:val="003B6D85"/>
    <w:rsid w:val="003B6EBF"/>
    <w:rsid w:val="003B708A"/>
    <w:rsid w:val="003B7E46"/>
    <w:rsid w:val="003C01D3"/>
    <w:rsid w:val="003C03E6"/>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262"/>
    <w:rsid w:val="003C4297"/>
    <w:rsid w:val="003C42A7"/>
    <w:rsid w:val="003C4560"/>
    <w:rsid w:val="003C4A02"/>
    <w:rsid w:val="003C4B70"/>
    <w:rsid w:val="003C4D8D"/>
    <w:rsid w:val="003C52B2"/>
    <w:rsid w:val="003C5573"/>
    <w:rsid w:val="003C576C"/>
    <w:rsid w:val="003C57B2"/>
    <w:rsid w:val="003C58B2"/>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DE8"/>
    <w:rsid w:val="003D0104"/>
    <w:rsid w:val="003D03F8"/>
    <w:rsid w:val="003D07DC"/>
    <w:rsid w:val="003D0C60"/>
    <w:rsid w:val="003D0EAC"/>
    <w:rsid w:val="003D11B6"/>
    <w:rsid w:val="003D1540"/>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DF2"/>
    <w:rsid w:val="003D5E09"/>
    <w:rsid w:val="003D608B"/>
    <w:rsid w:val="003D61A8"/>
    <w:rsid w:val="003D6946"/>
    <w:rsid w:val="003D6B53"/>
    <w:rsid w:val="003D6B7E"/>
    <w:rsid w:val="003D6BEB"/>
    <w:rsid w:val="003D6D08"/>
    <w:rsid w:val="003D71E4"/>
    <w:rsid w:val="003D730E"/>
    <w:rsid w:val="003D749D"/>
    <w:rsid w:val="003D75B9"/>
    <w:rsid w:val="003D7A21"/>
    <w:rsid w:val="003D7B51"/>
    <w:rsid w:val="003E0127"/>
    <w:rsid w:val="003E033C"/>
    <w:rsid w:val="003E0443"/>
    <w:rsid w:val="003E0625"/>
    <w:rsid w:val="003E0743"/>
    <w:rsid w:val="003E0828"/>
    <w:rsid w:val="003E088F"/>
    <w:rsid w:val="003E10B5"/>
    <w:rsid w:val="003E122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CE1"/>
    <w:rsid w:val="003E4F95"/>
    <w:rsid w:val="003E513E"/>
    <w:rsid w:val="003E5178"/>
    <w:rsid w:val="003E5273"/>
    <w:rsid w:val="003E5568"/>
    <w:rsid w:val="003E5787"/>
    <w:rsid w:val="003E57CD"/>
    <w:rsid w:val="003E598C"/>
    <w:rsid w:val="003E5B04"/>
    <w:rsid w:val="003E5C97"/>
    <w:rsid w:val="003E5EC2"/>
    <w:rsid w:val="003E5F5F"/>
    <w:rsid w:val="003E6487"/>
    <w:rsid w:val="003E6651"/>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E7DF4"/>
    <w:rsid w:val="003F002D"/>
    <w:rsid w:val="003F00AA"/>
    <w:rsid w:val="003F00DA"/>
    <w:rsid w:val="003F02CF"/>
    <w:rsid w:val="003F0864"/>
    <w:rsid w:val="003F094A"/>
    <w:rsid w:val="003F116B"/>
    <w:rsid w:val="003F1197"/>
    <w:rsid w:val="003F1325"/>
    <w:rsid w:val="003F156E"/>
    <w:rsid w:val="003F18FA"/>
    <w:rsid w:val="003F1B38"/>
    <w:rsid w:val="003F1B66"/>
    <w:rsid w:val="003F1BB7"/>
    <w:rsid w:val="003F23FD"/>
    <w:rsid w:val="003F2973"/>
    <w:rsid w:val="003F2A18"/>
    <w:rsid w:val="003F2D32"/>
    <w:rsid w:val="003F3052"/>
    <w:rsid w:val="003F3442"/>
    <w:rsid w:val="003F3476"/>
    <w:rsid w:val="003F347D"/>
    <w:rsid w:val="003F38E9"/>
    <w:rsid w:val="003F3B64"/>
    <w:rsid w:val="003F3CF0"/>
    <w:rsid w:val="003F3F3C"/>
    <w:rsid w:val="003F3FC5"/>
    <w:rsid w:val="003F46FC"/>
    <w:rsid w:val="003F479D"/>
    <w:rsid w:val="003F4999"/>
    <w:rsid w:val="003F4A36"/>
    <w:rsid w:val="003F4A5B"/>
    <w:rsid w:val="003F4BCC"/>
    <w:rsid w:val="003F4C86"/>
    <w:rsid w:val="003F551F"/>
    <w:rsid w:val="003F5B89"/>
    <w:rsid w:val="003F5C4E"/>
    <w:rsid w:val="003F5EA3"/>
    <w:rsid w:val="003F5ED9"/>
    <w:rsid w:val="003F60CA"/>
    <w:rsid w:val="003F63DF"/>
    <w:rsid w:val="003F67FF"/>
    <w:rsid w:val="003F6853"/>
    <w:rsid w:val="003F68E7"/>
    <w:rsid w:val="003F6F01"/>
    <w:rsid w:val="003F7154"/>
    <w:rsid w:val="003F75AF"/>
    <w:rsid w:val="003F773E"/>
    <w:rsid w:val="003F77B6"/>
    <w:rsid w:val="003F7E34"/>
    <w:rsid w:val="004000D8"/>
    <w:rsid w:val="00400571"/>
    <w:rsid w:val="00400624"/>
    <w:rsid w:val="004009B5"/>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42"/>
    <w:rsid w:val="00403575"/>
    <w:rsid w:val="00403874"/>
    <w:rsid w:val="0040395A"/>
    <w:rsid w:val="00403AC4"/>
    <w:rsid w:val="00403CA8"/>
    <w:rsid w:val="00403D05"/>
    <w:rsid w:val="00403EE1"/>
    <w:rsid w:val="00403F1A"/>
    <w:rsid w:val="00403F6E"/>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143"/>
    <w:rsid w:val="00407850"/>
    <w:rsid w:val="00407855"/>
    <w:rsid w:val="0041009A"/>
    <w:rsid w:val="004101CC"/>
    <w:rsid w:val="0041025F"/>
    <w:rsid w:val="004106C6"/>
    <w:rsid w:val="00410968"/>
    <w:rsid w:val="00410A42"/>
    <w:rsid w:val="00410A5C"/>
    <w:rsid w:val="00410AB4"/>
    <w:rsid w:val="00410C13"/>
    <w:rsid w:val="00410F86"/>
    <w:rsid w:val="004111C2"/>
    <w:rsid w:val="00411AD8"/>
    <w:rsid w:val="00411C3E"/>
    <w:rsid w:val="00411C71"/>
    <w:rsid w:val="00411E5C"/>
    <w:rsid w:val="00412035"/>
    <w:rsid w:val="0041210F"/>
    <w:rsid w:val="0041220C"/>
    <w:rsid w:val="00412383"/>
    <w:rsid w:val="0041277E"/>
    <w:rsid w:val="004127FD"/>
    <w:rsid w:val="004128F3"/>
    <w:rsid w:val="00412933"/>
    <w:rsid w:val="00412BBC"/>
    <w:rsid w:val="0041353C"/>
    <w:rsid w:val="00413B02"/>
    <w:rsid w:val="00413D23"/>
    <w:rsid w:val="00413D76"/>
    <w:rsid w:val="00414072"/>
    <w:rsid w:val="004141D6"/>
    <w:rsid w:val="00414494"/>
    <w:rsid w:val="0041449E"/>
    <w:rsid w:val="004147BD"/>
    <w:rsid w:val="00414A42"/>
    <w:rsid w:val="00414E13"/>
    <w:rsid w:val="00414F84"/>
    <w:rsid w:val="004151E7"/>
    <w:rsid w:val="004152FB"/>
    <w:rsid w:val="004153CF"/>
    <w:rsid w:val="00415816"/>
    <w:rsid w:val="004159A3"/>
    <w:rsid w:val="00415F4B"/>
    <w:rsid w:val="0041610A"/>
    <w:rsid w:val="00416660"/>
    <w:rsid w:val="004167EF"/>
    <w:rsid w:val="0041705B"/>
    <w:rsid w:val="0041708F"/>
    <w:rsid w:val="004171A9"/>
    <w:rsid w:val="0041727D"/>
    <w:rsid w:val="00417359"/>
    <w:rsid w:val="00417415"/>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FB5"/>
    <w:rsid w:val="0042307D"/>
    <w:rsid w:val="00423217"/>
    <w:rsid w:val="00423412"/>
    <w:rsid w:val="00423468"/>
    <w:rsid w:val="004235B0"/>
    <w:rsid w:val="0042372F"/>
    <w:rsid w:val="00423A93"/>
    <w:rsid w:val="00423EA5"/>
    <w:rsid w:val="00424133"/>
    <w:rsid w:val="00424220"/>
    <w:rsid w:val="00424460"/>
    <w:rsid w:val="00424518"/>
    <w:rsid w:val="00424948"/>
    <w:rsid w:val="00424F84"/>
    <w:rsid w:val="00425328"/>
    <w:rsid w:val="00425335"/>
    <w:rsid w:val="004253D2"/>
    <w:rsid w:val="00425425"/>
    <w:rsid w:val="0042580A"/>
    <w:rsid w:val="00425A4F"/>
    <w:rsid w:val="00425AFE"/>
    <w:rsid w:val="00425C36"/>
    <w:rsid w:val="00425D6D"/>
    <w:rsid w:val="004261F6"/>
    <w:rsid w:val="0042635F"/>
    <w:rsid w:val="004266D5"/>
    <w:rsid w:val="004268F2"/>
    <w:rsid w:val="0042694B"/>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2ABE"/>
    <w:rsid w:val="00432C32"/>
    <w:rsid w:val="00433378"/>
    <w:rsid w:val="004333D6"/>
    <w:rsid w:val="004333E9"/>
    <w:rsid w:val="004334F7"/>
    <w:rsid w:val="0043360A"/>
    <w:rsid w:val="00433C94"/>
    <w:rsid w:val="00433E7F"/>
    <w:rsid w:val="0043422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5F7"/>
    <w:rsid w:val="00440848"/>
    <w:rsid w:val="00440998"/>
    <w:rsid w:val="00440AE5"/>
    <w:rsid w:val="00440CDE"/>
    <w:rsid w:val="00440D70"/>
    <w:rsid w:val="00440DB7"/>
    <w:rsid w:val="00440FD2"/>
    <w:rsid w:val="0044138A"/>
    <w:rsid w:val="00441473"/>
    <w:rsid w:val="0044156A"/>
    <w:rsid w:val="004417B0"/>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97"/>
    <w:rsid w:val="00445517"/>
    <w:rsid w:val="004458BA"/>
    <w:rsid w:val="004458F0"/>
    <w:rsid w:val="00445B5D"/>
    <w:rsid w:val="00445D8D"/>
    <w:rsid w:val="00446390"/>
    <w:rsid w:val="004466DF"/>
    <w:rsid w:val="004467F3"/>
    <w:rsid w:val="00446AA8"/>
    <w:rsid w:val="00446B57"/>
    <w:rsid w:val="004473D0"/>
    <w:rsid w:val="00447527"/>
    <w:rsid w:val="00447777"/>
    <w:rsid w:val="004478BB"/>
    <w:rsid w:val="00447E87"/>
    <w:rsid w:val="00447F72"/>
    <w:rsid w:val="004500F8"/>
    <w:rsid w:val="0045013C"/>
    <w:rsid w:val="00450393"/>
    <w:rsid w:val="00450B9C"/>
    <w:rsid w:val="00450F0B"/>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7B3"/>
    <w:rsid w:val="004618BA"/>
    <w:rsid w:val="00461A85"/>
    <w:rsid w:val="00461CCC"/>
    <w:rsid w:val="00462614"/>
    <w:rsid w:val="00462682"/>
    <w:rsid w:val="0046288D"/>
    <w:rsid w:val="00462A47"/>
    <w:rsid w:val="00462ADB"/>
    <w:rsid w:val="00462DC8"/>
    <w:rsid w:val="00463068"/>
    <w:rsid w:val="0046320F"/>
    <w:rsid w:val="00463476"/>
    <w:rsid w:val="004638D5"/>
    <w:rsid w:val="00463BE8"/>
    <w:rsid w:val="00463C9E"/>
    <w:rsid w:val="004641B1"/>
    <w:rsid w:val="00464820"/>
    <w:rsid w:val="00464925"/>
    <w:rsid w:val="00464A67"/>
    <w:rsid w:val="00464FB1"/>
    <w:rsid w:val="00465020"/>
    <w:rsid w:val="00465854"/>
    <w:rsid w:val="00465871"/>
    <w:rsid w:val="00465BFB"/>
    <w:rsid w:val="00465F14"/>
    <w:rsid w:val="00465FA2"/>
    <w:rsid w:val="00466287"/>
    <w:rsid w:val="0046634B"/>
    <w:rsid w:val="004667E0"/>
    <w:rsid w:val="00466831"/>
    <w:rsid w:val="00466880"/>
    <w:rsid w:val="0046693C"/>
    <w:rsid w:val="00467078"/>
    <w:rsid w:val="004670D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2D"/>
    <w:rsid w:val="004779D0"/>
    <w:rsid w:val="00477AE2"/>
    <w:rsid w:val="00477C3C"/>
    <w:rsid w:val="00477CAB"/>
    <w:rsid w:val="00477D18"/>
    <w:rsid w:val="004809E4"/>
    <w:rsid w:val="00480A56"/>
    <w:rsid w:val="00480D0E"/>
    <w:rsid w:val="00480EE1"/>
    <w:rsid w:val="00480F75"/>
    <w:rsid w:val="004810BA"/>
    <w:rsid w:val="0048130C"/>
    <w:rsid w:val="00481557"/>
    <w:rsid w:val="00481647"/>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AE2"/>
    <w:rsid w:val="00484B02"/>
    <w:rsid w:val="00484B70"/>
    <w:rsid w:val="00484DDF"/>
    <w:rsid w:val="004853C3"/>
    <w:rsid w:val="0048548C"/>
    <w:rsid w:val="004854E6"/>
    <w:rsid w:val="00485AC0"/>
    <w:rsid w:val="00485EBF"/>
    <w:rsid w:val="00486087"/>
    <w:rsid w:val="004865DA"/>
    <w:rsid w:val="0048664A"/>
    <w:rsid w:val="00486B90"/>
    <w:rsid w:val="00486BDD"/>
    <w:rsid w:val="00486D52"/>
    <w:rsid w:val="00486F81"/>
    <w:rsid w:val="00487113"/>
    <w:rsid w:val="00487586"/>
    <w:rsid w:val="00487661"/>
    <w:rsid w:val="004876D9"/>
    <w:rsid w:val="0048784C"/>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D4A"/>
    <w:rsid w:val="00494F7E"/>
    <w:rsid w:val="00495332"/>
    <w:rsid w:val="00495479"/>
    <w:rsid w:val="00495592"/>
    <w:rsid w:val="004960AD"/>
    <w:rsid w:val="00496193"/>
    <w:rsid w:val="0049652A"/>
    <w:rsid w:val="00496563"/>
    <w:rsid w:val="00496662"/>
    <w:rsid w:val="004967DB"/>
    <w:rsid w:val="004969D6"/>
    <w:rsid w:val="00496A37"/>
    <w:rsid w:val="00496ECC"/>
    <w:rsid w:val="00496F73"/>
    <w:rsid w:val="004971D8"/>
    <w:rsid w:val="004971FA"/>
    <w:rsid w:val="004972D3"/>
    <w:rsid w:val="00497330"/>
    <w:rsid w:val="004974B2"/>
    <w:rsid w:val="0049755C"/>
    <w:rsid w:val="0049782D"/>
    <w:rsid w:val="00497981"/>
    <w:rsid w:val="00497C4E"/>
    <w:rsid w:val="00497DCD"/>
    <w:rsid w:val="004A044A"/>
    <w:rsid w:val="004A05AE"/>
    <w:rsid w:val="004A06E3"/>
    <w:rsid w:val="004A0884"/>
    <w:rsid w:val="004A0A3C"/>
    <w:rsid w:val="004A0A82"/>
    <w:rsid w:val="004A0DC2"/>
    <w:rsid w:val="004A1040"/>
    <w:rsid w:val="004A12DB"/>
    <w:rsid w:val="004A1634"/>
    <w:rsid w:val="004A193F"/>
    <w:rsid w:val="004A1A5A"/>
    <w:rsid w:val="004A1CF8"/>
    <w:rsid w:val="004A2285"/>
    <w:rsid w:val="004A2376"/>
    <w:rsid w:val="004A249F"/>
    <w:rsid w:val="004A2B55"/>
    <w:rsid w:val="004A2F6A"/>
    <w:rsid w:val="004A334B"/>
    <w:rsid w:val="004A350F"/>
    <w:rsid w:val="004A366E"/>
    <w:rsid w:val="004A37EC"/>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5F09"/>
    <w:rsid w:val="004A6142"/>
    <w:rsid w:val="004A6566"/>
    <w:rsid w:val="004A6574"/>
    <w:rsid w:val="004A6794"/>
    <w:rsid w:val="004A67FC"/>
    <w:rsid w:val="004A717B"/>
    <w:rsid w:val="004A7460"/>
    <w:rsid w:val="004A754D"/>
    <w:rsid w:val="004A7AE1"/>
    <w:rsid w:val="004A7C76"/>
    <w:rsid w:val="004B0077"/>
    <w:rsid w:val="004B02D6"/>
    <w:rsid w:val="004B03EA"/>
    <w:rsid w:val="004B0E0D"/>
    <w:rsid w:val="004B0FB5"/>
    <w:rsid w:val="004B10F0"/>
    <w:rsid w:val="004B128F"/>
    <w:rsid w:val="004B150E"/>
    <w:rsid w:val="004B1631"/>
    <w:rsid w:val="004B192D"/>
    <w:rsid w:val="004B19DC"/>
    <w:rsid w:val="004B1E2E"/>
    <w:rsid w:val="004B1F9E"/>
    <w:rsid w:val="004B1FCC"/>
    <w:rsid w:val="004B2181"/>
    <w:rsid w:val="004B2262"/>
    <w:rsid w:val="004B232E"/>
    <w:rsid w:val="004B28FB"/>
    <w:rsid w:val="004B2A65"/>
    <w:rsid w:val="004B2F30"/>
    <w:rsid w:val="004B304B"/>
    <w:rsid w:val="004B3192"/>
    <w:rsid w:val="004B35B4"/>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D0D"/>
    <w:rsid w:val="004B5F54"/>
    <w:rsid w:val="004B6167"/>
    <w:rsid w:val="004B6277"/>
    <w:rsid w:val="004B65EC"/>
    <w:rsid w:val="004B6A7F"/>
    <w:rsid w:val="004B7127"/>
    <w:rsid w:val="004B71D9"/>
    <w:rsid w:val="004B75DF"/>
    <w:rsid w:val="004B78FB"/>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882"/>
    <w:rsid w:val="004C192C"/>
    <w:rsid w:val="004C1949"/>
    <w:rsid w:val="004C1B78"/>
    <w:rsid w:val="004C1BB7"/>
    <w:rsid w:val="004C1CB0"/>
    <w:rsid w:val="004C1D58"/>
    <w:rsid w:val="004C1EFD"/>
    <w:rsid w:val="004C2601"/>
    <w:rsid w:val="004C296F"/>
    <w:rsid w:val="004C2C81"/>
    <w:rsid w:val="004C2E4E"/>
    <w:rsid w:val="004C2FE0"/>
    <w:rsid w:val="004C342D"/>
    <w:rsid w:val="004C3AC8"/>
    <w:rsid w:val="004C3DC7"/>
    <w:rsid w:val="004C411E"/>
    <w:rsid w:val="004C4DDD"/>
    <w:rsid w:val="004C576F"/>
    <w:rsid w:val="004C57B6"/>
    <w:rsid w:val="004C5AD3"/>
    <w:rsid w:val="004C5B0F"/>
    <w:rsid w:val="004C5E0C"/>
    <w:rsid w:val="004C6002"/>
    <w:rsid w:val="004C6070"/>
    <w:rsid w:val="004C61F7"/>
    <w:rsid w:val="004C625F"/>
    <w:rsid w:val="004C64C0"/>
    <w:rsid w:val="004C6537"/>
    <w:rsid w:val="004C6820"/>
    <w:rsid w:val="004C6BCB"/>
    <w:rsid w:val="004C6D19"/>
    <w:rsid w:val="004C6E41"/>
    <w:rsid w:val="004C6EC6"/>
    <w:rsid w:val="004C7157"/>
    <w:rsid w:val="004C7502"/>
    <w:rsid w:val="004C7780"/>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4065"/>
    <w:rsid w:val="004D4171"/>
    <w:rsid w:val="004D431F"/>
    <w:rsid w:val="004D43CE"/>
    <w:rsid w:val="004D446E"/>
    <w:rsid w:val="004D45BE"/>
    <w:rsid w:val="004D4687"/>
    <w:rsid w:val="004D4BFC"/>
    <w:rsid w:val="004D4C4D"/>
    <w:rsid w:val="004D5477"/>
    <w:rsid w:val="004D5661"/>
    <w:rsid w:val="004D569D"/>
    <w:rsid w:val="004D57EA"/>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E000E"/>
    <w:rsid w:val="004E0180"/>
    <w:rsid w:val="004E0957"/>
    <w:rsid w:val="004E0AA7"/>
    <w:rsid w:val="004E0D23"/>
    <w:rsid w:val="004E0F74"/>
    <w:rsid w:val="004E121B"/>
    <w:rsid w:val="004E126E"/>
    <w:rsid w:val="004E1317"/>
    <w:rsid w:val="004E13E8"/>
    <w:rsid w:val="004E149C"/>
    <w:rsid w:val="004E1A26"/>
    <w:rsid w:val="004E1A9C"/>
    <w:rsid w:val="004E1BF6"/>
    <w:rsid w:val="004E1DF6"/>
    <w:rsid w:val="004E235B"/>
    <w:rsid w:val="004E2593"/>
    <w:rsid w:val="004E2605"/>
    <w:rsid w:val="004E2760"/>
    <w:rsid w:val="004E27E3"/>
    <w:rsid w:val="004E2A3E"/>
    <w:rsid w:val="004E2A98"/>
    <w:rsid w:val="004E2F2E"/>
    <w:rsid w:val="004E3304"/>
    <w:rsid w:val="004E3715"/>
    <w:rsid w:val="004E375B"/>
    <w:rsid w:val="004E381D"/>
    <w:rsid w:val="004E3891"/>
    <w:rsid w:val="004E3BF0"/>
    <w:rsid w:val="004E3D54"/>
    <w:rsid w:val="004E3F9D"/>
    <w:rsid w:val="004E4552"/>
    <w:rsid w:val="004E4837"/>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C5"/>
    <w:rsid w:val="004E7DE2"/>
    <w:rsid w:val="004E7FFC"/>
    <w:rsid w:val="004F0016"/>
    <w:rsid w:val="004F01D5"/>
    <w:rsid w:val="004F0261"/>
    <w:rsid w:val="004F03B5"/>
    <w:rsid w:val="004F071B"/>
    <w:rsid w:val="004F0825"/>
    <w:rsid w:val="004F0D8E"/>
    <w:rsid w:val="004F0D9E"/>
    <w:rsid w:val="004F103E"/>
    <w:rsid w:val="004F1045"/>
    <w:rsid w:val="004F1081"/>
    <w:rsid w:val="004F1308"/>
    <w:rsid w:val="004F13C9"/>
    <w:rsid w:val="004F1861"/>
    <w:rsid w:val="004F20B3"/>
    <w:rsid w:val="004F2130"/>
    <w:rsid w:val="004F21D6"/>
    <w:rsid w:val="004F2696"/>
    <w:rsid w:val="004F2856"/>
    <w:rsid w:val="004F2972"/>
    <w:rsid w:val="004F2A70"/>
    <w:rsid w:val="004F2AF9"/>
    <w:rsid w:val="004F2B74"/>
    <w:rsid w:val="004F2C36"/>
    <w:rsid w:val="004F2E84"/>
    <w:rsid w:val="004F3361"/>
    <w:rsid w:val="004F38D7"/>
    <w:rsid w:val="004F39BD"/>
    <w:rsid w:val="004F39C0"/>
    <w:rsid w:val="004F3A9F"/>
    <w:rsid w:val="004F411F"/>
    <w:rsid w:val="004F45F3"/>
    <w:rsid w:val="004F4827"/>
    <w:rsid w:val="004F4970"/>
    <w:rsid w:val="004F4AB6"/>
    <w:rsid w:val="004F54F2"/>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80"/>
    <w:rsid w:val="0050293D"/>
    <w:rsid w:val="00502D65"/>
    <w:rsid w:val="0050383D"/>
    <w:rsid w:val="00503CDC"/>
    <w:rsid w:val="00503D13"/>
    <w:rsid w:val="00503D8A"/>
    <w:rsid w:val="00503FC7"/>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721A"/>
    <w:rsid w:val="00507609"/>
    <w:rsid w:val="00507655"/>
    <w:rsid w:val="00507C4C"/>
    <w:rsid w:val="00510637"/>
    <w:rsid w:val="005109D4"/>
    <w:rsid w:val="00510D3E"/>
    <w:rsid w:val="00510DEA"/>
    <w:rsid w:val="00511141"/>
    <w:rsid w:val="00511641"/>
    <w:rsid w:val="005119B0"/>
    <w:rsid w:val="00511C8F"/>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A43"/>
    <w:rsid w:val="00516E7A"/>
    <w:rsid w:val="005174F4"/>
    <w:rsid w:val="0051771E"/>
    <w:rsid w:val="00517BF3"/>
    <w:rsid w:val="0052029E"/>
    <w:rsid w:val="005202FB"/>
    <w:rsid w:val="00520699"/>
    <w:rsid w:val="0052083A"/>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DC3"/>
    <w:rsid w:val="00522E0E"/>
    <w:rsid w:val="00522FDE"/>
    <w:rsid w:val="005234BF"/>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55F"/>
    <w:rsid w:val="00526D56"/>
    <w:rsid w:val="005273C4"/>
    <w:rsid w:val="00527774"/>
    <w:rsid w:val="0052788D"/>
    <w:rsid w:val="00530067"/>
    <w:rsid w:val="0053020B"/>
    <w:rsid w:val="00530215"/>
    <w:rsid w:val="005303A6"/>
    <w:rsid w:val="0053041B"/>
    <w:rsid w:val="00530AC7"/>
    <w:rsid w:val="00530C6D"/>
    <w:rsid w:val="00530CB5"/>
    <w:rsid w:val="00530D8B"/>
    <w:rsid w:val="00530EDE"/>
    <w:rsid w:val="00531E40"/>
    <w:rsid w:val="00531EAE"/>
    <w:rsid w:val="005320E2"/>
    <w:rsid w:val="005321E0"/>
    <w:rsid w:val="00532A4D"/>
    <w:rsid w:val="00532ABB"/>
    <w:rsid w:val="00532B59"/>
    <w:rsid w:val="00532CD2"/>
    <w:rsid w:val="00532FDC"/>
    <w:rsid w:val="00533272"/>
    <w:rsid w:val="00533A2F"/>
    <w:rsid w:val="00533B1C"/>
    <w:rsid w:val="00533B86"/>
    <w:rsid w:val="00533CAB"/>
    <w:rsid w:val="00533F3A"/>
    <w:rsid w:val="0053407D"/>
    <w:rsid w:val="005343A2"/>
    <w:rsid w:val="005343D7"/>
    <w:rsid w:val="0053456C"/>
    <w:rsid w:val="00534B53"/>
    <w:rsid w:val="00534BA8"/>
    <w:rsid w:val="00534C12"/>
    <w:rsid w:val="00534F60"/>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8A2"/>
    <w:rsid w:val="00543A95"/>
    <w:rsid w:val="00543D2C"/>
    <w:rsid w:val="00543E36"/>
    <w:rsid w:val="005444F9"/>
    <w:rsid w:val="005446F3"/>
    <w:rsid w:val="00545089"/>
    <w:rsid w:val="005450EE"/>
    <w:rsid w:val="00545125"/>
    <w:rsid w:val="00545160"/>
    <w:rsid w:val="00545274"/>
    <w:rsid w:val="00545905"/>
    <w:rsid w:val="00545A02"/>
    <w:rsid w:val="00545D1E"/>
    <w:rsid w:val="00545E54"/>
    <w:rsid w:val="00545ED4"/>
    <w:rsid w:val="00545F9F"/>
    <w:rsid w:val="00546009"/>
    <w:rsid w:val="005464F2"/>
    <w:rsid w:val="00546C4E"/>
    <w:rsid w:val="00546E34"/>
    <w:rsid w:val="00547136"/>
    <w:rsid w:val="0054718A"/>
    <w:rsid w:val="005476A0"/>
    <w:rsid w:val="00547C85"/>
    <w:rsid w:val="005500BE"/>
    <w:rsid w:val="00550250"/>
    <w:rsid w:val="00550605"/>
    <w:rsid w:val="00550661"/>
    <w:rsid w:val="005508CA"/>
    <w:rsid w:val="005508D3"/>
    <w:rsid w:val="0055148E"/>
    <w:rsid w:val="0055150B"/>
    <w:rsid w:val="00551786"/>
    <w:rsid w:val="005519DB"/>
    <w:rsid w:val="00551AF8"/>
    <w:rsid w:val="005521B2"/>
    <w:rsid w:val="00552535"/>
    <w:rsid w:val="005525E0"/>
    <w:rsid w:val="00552845"/>
    <w:rsid w:val="005528AA"/>
    <w:rsid w:val="0055297A"/>
    <w:rsid w:val="00552C21"/>
    <w:rsid w:val="00552D65"/>
    <w:rsid w:val="00552D8C"/>
    <w:rsid w:val="00552E81"/>
    <w:rsid w:val="00552FF1"/>
    <w:rsid w:val="005531DA"/>
    <w:rsid w:val="00553704"/>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5C8D"/>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322"/>
    <w:rsid w:val="00560374"/>
    <w:rsid w:val="00560514"/>
    <w:rsid w:val="005606AE"/>
    <w:rsid w:val="00560921"/>
    <w:rsid w:val="00560927"/>
    <w:rsid w:val="005609F3"/>
    <w:rsid w:val="00560DF0"/>
    <w:rsid w:val="0056118F"/>
    <w:rsid w:val="005611EB"/>
    <w:rsid w:val="005612AA"/>
    <w:rsid w:val="0056156D"/>
    <w:rsid w:val="00561BED"/>
    <w:rsid w:val="0056230C"/>
    <w:rsid w:val="0056263C"/>
    <w:rsid w:val="0056270A"/>
    <w:rsid w:val="00562AFB"/>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D63"/>
    <w:rsid w:val="00566E6C"/>
    <w:rsid w:val="0056723C"/>
    <w:rsid w:val="0056729B"/>
    <w:rsid w:val="00567680"/>
    <w:rsid w:val="00567A52"/>
    <w:rsid w:val="00567AAA"/>
    <w:rsid w:val="00567B57"/>
    <w:rsid w:val="00567C7E"/>
    <w:rsid w:val="0057041F"/>
    <w:rsid w:val="00570C70"/>
    <w:rsid w:val="00571430"/>
    <w:rsid w:val="00571A7A"/>
    <w:rsid w:val="00571C05"/>
    <w:rsid w:val="005722C1"/>
    <w:rsid w:val="00572CB4"/>
    <w:rsid w:val="00572CD1"/>
    <w:rsid w:val="00572D1F"/>
    <w:rsid w:val="0057337A"/>
    <w:rsid w:val="00573385"/>
    <w:rsid w:val="00573DDE"/>
    <w:rsid w:val="00573E94"/>
    <w:rsid w:val="00574134"/>
    <w:rsid w:val="00574205"/>
    <w:rsid w:val="00574821"/>
    <w:rsid w:val="00575051"/>
    <w:rsid w:val="0057535E"/>
    <w:rsid w:val="005754A5"/>
    <w:rsid w:val="00575EC4"/>
    <w:rsid w:val="00575F0F"/>
    <w:rsid w:val="00575FE2"/>
    <w:rsid w:val="005761C8"/>
    <w:rsid w:val="0057626F"/>
    <w:rsid w:val="005762DC"/>
    <w:rsid w:val="00576436"/>
    <w:rsid w:val="00576621"/>
    <w:rsid w:val="005767AB"/>
    <w:rsid w:val="00576879"/>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21E8"/>
    <w:rsid w:val="00582507"/>
    <w:rsid w:val="00582B5C"/>
    <w:rsid w:val="00582DE2"/>
    <w:rsid w:val="005831D5"/>
    <w:rsid w:val="00583258"/>
    <w:rsid w:val="00583689"/>
    <w:rsid w:val="005837E4"/>
    <w:rsid w:val="0058417D"/>
    <w:rsid w:val="00584366"/>
    <w:rsid w:val="005843CE"/>
    <w:rsid w:val="005846E2"/>
    <w:rsid w:val="005849AC"/>
    <w:rsid w:val="00584C0E"/>
    <w:rsid w:val="00584EB7"/>
    <w:rsid w:val="00584EF3"/>
    <w:rsid w:val="005853AD"/>
    <w:rsid w:val="00585429"/>
    <w:rsid w:val="00585495"/>
    <w:rsid w:val="00585E61"/>
    <w:rsid w:val="00585F60"/>
    <w:rsid w:val="005860DA"/>
    <w:rsid w:val="00586766"/>
    <w:rsid w:val="00586DCC"/>
    <w:rsid w:val="005870C5"/>
    <w:rsid w:val="00587291"/>
    <w:rsid w:val="0058733A"/>
    <w:rsid w:val="00587584"/>
    <w:rsid w:val="005875B1"/>
    <w:rsid w:val="00587A47"/>
    <w:rsid w:val="00587D32"/>
    <w:rsid w:val="005904ED"/>
    <w:rsid w:val="00590574"/>
    <w:rsid w:val="00590680"/>
    <w:rsid w:val="00590977"/>
    <w:rsid w:val="005909F8"/>
    <w:rsid w:val="00590A05"/>
    <w:rsid w:val="00590AB8"/>
    <w:rsid w:val="00590D03"/>
    <w:rsid w:val="00591136"/>
    <w:rsid w:val="00591637"/>
    <w:rsid w:val="00591843"/>
    <w:rsid w:val="0059186B"/>
    <w:rsid w:val="00591C76"/>
    <w:rsid w:val="00591D2F"/>
    <w:rsid w:val="005921E4"/>
    <w:rsid w:val="00592729"/>
    <w:rsid w:val="005929FC"/>
    <w:rsid w:val="005932A5"/>
    <w:rsid w:val="0059335B"/>
    <w:rsid w:val="0059344B"/>
    <w:rsid w:val="00593B7C"/>
    <w:rsid w:val="00593D5A"/>
    <w:rsid w:val="00593E41"/>
    <w:rsid w:val="00594592"/>
    <w:rsid w:val="005947ED"/>
    <w:rsid w:val="00594AC3"/>
    <w:rsid w:val="005950BD"/>
    <w:rsid w:val="005950C3"/>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8BD"/>
    <w:rsid w:val="005A0D09"/>
    <w:rsid w:val="005A190E"/>
    <w:rsid w:val="005A19CA"/>
    <w:rsid w:val="005A1EEC"/>
    <w:rsid w:val="005A1EF3"/>
    <w:rsid w:val="005A1FA8"/>
    <w:rsid w:val="005A20C5"/>
    <w:rsid w:val="005A2131"/>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100D"/>
    <w:rsid w:val="005B12A1"/>
    <w:rsid w:val="005B199C"/>
    <w:rsid w:val="005B1BDD"/>
    <w:rsid w:val="005B1C48"/>
    <w:rsid w:val="005B1D4E"/>
    <w:rsid w:val="005B1E6D"/>
    <w:rsid w:val="005B211A"/>
    <w:rsid w:val="005B231A"/>
    <w:rsid w:val="005B23D0"/>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A8A"/>
    <w:rsid w:val="005B5B3D"/>
    <w:rsid w:val="005B5B8F"/>
    <w:rsid w:val="005B5C04"/>
    <w:rsid w:val="005B6146"/>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61A"/>
    <w:rsid w:val="005C17BF"/>
    <w:rsid w:val="005C197A"/>
    <w:rsid w:val="005C19D0"/>
    <w:rsid w:val="005C1EF4"/>
    <w:rsid w:val="005C1FCB"/>
    <w:rsid w:val="005C2374"/>
    <w:rsid w:val="005C2569"/>
    <w:rsid w:val="005C25CE"/>
    <w:rsid w:val="005C2AAF"/>
    <w:rsid w:val="005C2AB7"/>
    <w:rsid w:val="005C2AFE"/>
    <w:rsid w:val="005C2D31"/>
    <w:rsid w:val="005C2E7B"/>
    <w:rsid w:val="005C3155"/>
    <w:rsid w:val="005C320F"/>
    <w:rsid w:val="005C336E"/>
    <w:rsid w:val="005C352E"/>
    <w:rsid w:val="005C357F"/>
    <w:rsid w:val="005C3953"/>
    <w:rsid w:val="005C3B80"/>
    <w:rsid w:val="005C3BB8"/>
    <w:rsid w:val="005C4355"/>
    <w:rsid w:val="005C4715"/>
    <w:rsid w:val="005C4761"/>
    <w:rsid w:val="005C48A1"/>
    <w:rsid w:val="005C4FB3"/>
    <w:rsid w:val="005C52D0"/>
    <w:rsid w:val="005C569B"/>
    <w:rsid w:val="005C56B6"/>
    <w:rsid w:val="005C580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D81"/>
    <w:rsid w:val="005D0070"/>
    <w:rsid w:val="005D05E3"/>
    <w:rsid w:val="005D0673"/>
    <w:rsid w:val="005D081B"/>
    <w:rsid w:val="005D08C5"/>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B4"/>
    <w:rsid w:val="005E1105"/>
    <w:rsid w:val="005E1A56"/>
    <w:rsid w:val="005E1D96"/>
    <w:rsid w:val="005E1EDB"/>
    <w:rsid w:val="005E2122"/>
    <w:rsid w:val="005E227D"/>
    <w:rsid w:val="005E22B6"/>
    <w:rsid w:val="005E267E"/>
    <w:rsid w:val="005E2789"/>
    <w:rsid w:val="005E2969"/>
    <w:rsid w:val="005E296C"/>
    <w:rsid w:val="005E2CAE"/>
    <w:rsid w:val="005E2CC1"/>
    <w:rsid w:val="005E3012"/>
    <w:rsid w:val="005E3097"/>
    <w:rsid w:val="005E3303"/>
    <w:rsid w:val="005E37CB"/>
    <w:rsid w:val="005E384D"/>
    <w:rsid w:val="005E3C78"/>
    <w:rsid w:val="005E3C8A"/>
    <w:rsid w:val="005E3E54"/>
    <w:rsid w:val="005E3F3F"/>
    <w:rsid w:val="005E4005"/>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174"/>
    <w:rsid w:val="005E6448"/>
    <w:rsid w:val="005E66BD"/>
    <w:rsid w:val="005E66D9"/>
    <w:rsid w:val="005E672E"/>
    <w:rsid w:val="005E6802"/>
    <w:rsid w:val="005E68E5"/>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B00"/>
    <w:rsid w:val="005F5CA5"/>
    <w:rsid w:val="005F616D"/>
    <w:rsid w:val="005F6199"/>
    <w:rsid w:val="005F695C"/>
    <w:rsid w:val="005F6A39"/>
    <w:rsid w:val="005F6D0D"/>
    <w:rsid w:val="005F6DD0"/>
    <w:rsid w:val="005F6E40"/>
    <w:rsid w:val="005F700E"/>
    <w:rsid w:val="005F717D"/>
    <w:rsid w:val="005F737F"/>
    <w:rsid w:val="005F7621"/>
    <w:rsid w:val="005F7B92"/>
    <w:rsid w:val="0060009B"/>
    <w:rsid w:val="006003A5"/>
    <w:rsid w:val="006005F0"/>
    <w:rsid w:val="00600CC3"/>
    <w:rsid w:val="00600F60"/>
    <w:rsid w:val="00601006"/>
    <w:rsid w:val="0060112D"/>
    <w:rsid w:val="006012DD"/>
    <w:rsid w:val="00601525"/>
    <w:rsid w:val="00601761"/>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BB1"/>
    <w:rsid w:val="00603F05"/>
    <w:rsid w:val="0060438A"/>
    <w:rsid w:val="006043F5"/>
    <w:rsid w:val="0060463D"/>
    <w:rsid w:val="00604B2A"/>
    <w:rsid w:val="00604B98"/>
    <w:rsid w:val="00604BFD"/>
    <w:rsid w:val="00604DEC"/>
    <w:rsid w:val="00605106"/>
    <w:rsid w:val="00605209"/>
    <w:rsid w:val="006053AB"/>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86A"/>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DD4"/>
    <w:rsid w:val="006153C8"/>
    <w:rsid w:val="0061540C"/>
    <w:rsid w:val="006157EC"/>
    <w:rsid w:val="0061597C"/>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1456"/>
    <w:rsid w:val="006215B7"/>
    <w:rsid w:val="00621C76"/>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108"/>
    <w:rsid w:val="0062524D"/>
    <w:rsid w:val="0062534B"/>
    <w:rsid w:val="00625477"/>
    <w:rsid w:val="006254F1"/>
    <w:rsid w:val="00625D7D"/>
    <w:rsid w:val="006260C1"/>
    <w:rsid w:val="00626351"/>
    <w:rsid w:val="006265A1"/>
    <w:rsid w:val="00626646"/>
    <w:rsid w:val="00626C16"/>
    <w:rsid w:val="00626DD3"/>
    <w:rsid w:val="0062730A"/>
    <w:rsid w:val="00627478"/>
    <w:rsid w:val="00627743"/>
    <w:rsid w:val="006278DB"/>
    <w:rsid w:val="00627E90"/>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5B"/>
    <w:rsid w:val="006362D0"/>
    <w:rsid w:val="00636554"/>
    <w:rsid w:val="00636851"/>
    <w:rsid w:val="006368A9"/>
    <w:rsid w:val="00636925"/>
    <w:rsid w:val="006369A1"/>
    <w:rsid w:val="00636A5A"/>
    <w:rsid w:val="00636CE4"/>
    <w:rsid w:val="00637000"/>
    <w:rsid w:val="00637098"/>
    <w:rsid w:val="00637191"/>
    <w:rsid w:val="00637305"/>
    <w:rsid w:val="00637939"/>
    <w:rsid w:val="006379B7"/>
    <w:rsid w:val="00640106"/>
    <w:rsid w:val="00640137"/>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3E92"/>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FC7"/>
    <w:rsid w:val="006500A7"/>
    <w:rsid w:val="006503CC"/>
    <w:rsid w:val="006503E5"/>
    <w:rsid w:val="006503FF"/>
    <w:rsid w:val="00650413"/>
    <w:rsid w:val="0065059A"/>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036"/>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AB"/>
    <w:rsid w:val="00662BBD"/>
    <w:rsid w:val="00662DBD"/>
    <w:rsid w:val="00662E1A"/>
    <w:rsid w:val="00662E4A"/>
    <w:rsid w:val="006630F5"/>
    <w:rsid w:val="006637E2"/>
    <w:rsid w:val="0066384F"/>
    <w:rsid w:val="00663A46"/>
    <w:rsid w:val="00663E74"/>
    <w:rsid w:val="006640FB"/>
    <w:rsid w:val="00664A64"/>
    <w:rsid w:val="00664B01"/>
    <w:rsid w:val="00664D85"/>
    <w:rsid w:val="00664EAD"/>
    <w:rsid w:val="00664EDC"/>
    <w:rsid w:val="00665370"/>
    <w:rsid w:val="0066547B"/>
    <w:rsid w:val="006654E6"/>
    <w:rsid w:val="006657ED"/>
    <w:rsid w:val="00665915"/>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801DC"/>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247"/>
    <w:rsid w:val="00684302"/>
    <w:rsid w:val="00684A84"/>
    <w:rsid w:val="00684EE8"/>
    <w:rsid w:val="00684F92"/>
    <w:rsid w:val="00684FF9"/>
    <w:rsid w:val="00685328"/>
    <w:rsid w:val="00685526"/>
    <w:rsid w:val="0068559E"/>
    <w:rsid w:val="00685E67"/>
    <w:rsid w:val="0068657D"/>
    <w:rsid w:val="006866D3"/>
    <w:rsid w:val="00687042"/>
    <w:rsid w:val="006875CB"/>
    <w:rsid w:val="006876CA"/>
    <w:rsid w:val="00687856"/>
    <w:rsid w:val="00687874"/>
    <w:rsid w:val="006878B9"/>
    <w:rsid w:val="00687C2B"/>
    <w:rsid w:val="00687F36"/>
    <w:rsid w:val="0069039F"/>
    <w:rsid w:val="00690553"/>
    <w:rsid w:val="00690591"/>
    <w:rsid w:val="00690864"/>
    <w:rsid w:val="006909E2"/>
    <w:rsid w:val="00690DE4"/>
    <w:rsid w:val="006914FD"/>
    <w:rsid w:val="00691501"/>
    <w:rsid w:val="0069184E"/>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A04CD"/>
    <w:rsid w:val="006A0AB6"/>
    <w:rsid w:val="006A0EE2"/>
    <w:rsid w:val="006A1224"/>
    <w:rsid w:val="006A1A33"/>
    <w:rsid w:val="006A1D45"/>
    <w:rsid w:val="006A2166"/>
    <w:rsid w:val="006A2A91"/>
    <w:rsid w:val="006A2B00"/>
    <w:rsid w:val="006A2C0E"/>
    <w:rsid w:val="006A2C4E"/>
    <w:rsid w:val="006A2DF0"/>
    <w:rsid w:val="006A2E39"/>
    <w:rsid w:val="006A2EE3"/>
    <w:rsid w:val="006A2F82"/>
    <w:rsid w:val="006A349C"/>
    <w:rsid w:val="006A35FB"/>
    <w:rsid w:val="006A39BD"/>
    <w:rsid w:val="006A3E3C"/>
    <w:rsid w:val="006A3ED7"/>
    <w:rsid w:val="006A434A"/>
    <w:rsid w:val="006A43E4"/>
    <w:rsid w:val="006A596B"/>
    <w:rsid w:val="006A5980"/>
    <w:rsid w:val="006A5AF7"/>
    <w:rsid w:val="006A5C83"/>
    <w:rsid w:val="006A5CF9"/>
    <w:rsid w:val="006A5D93"/>
    <w:rsid w:val="006A5DAD"/>
    <w:rsid w:val="006A6171"/>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FC9"/>
    <w:rsid w:val="006B0214"/>
    <w:rsid w:val="006B0AB1"/>
    <w:rsid w:val="006B0AD4"/>
    <w:rsid w:val="006B1174"/>
    <w:rsid w:val="006B16C6"/>
    <w:rsid w:val="006B18B7"/>
    <w:rsid w:val="006B1AE1"/>
    <w:rsid w:val="006B1B6C"/>
    <w:rsid w:val="006B1BD5"/>
    <w:rsid w:val="006B1E0C"/>
    <w:rsid w:val="006B27CB"/>
    <w:rsid w:val="006B322E"/>
    <w:rsid w:val="006B3A28"/>
    <w:rsid w:val="006B3A6A"/>
    <w:rsid w:val="006B3CFB"/>
    <w:rsid w:val="006B4511"/>
    <w:rsid w:val="006B4659"/>
    <w:rsid w:val="006B465A"/>
    <w:rsid w:val="006B4EAB"/>
    <w:rsid w:val="006B4F3E"/>
    <w:rsid w:val="006B4FCE"/>
    <w:rsid w:val="006B5065"/>
    <w:rsid w:val="006B56B3"/>
    <w:rsid w:val="006B5796"/>
    <w:rsid w:val="006B599B"/>
    <w:rsid w:val="006B5A2E"/>
    <w:rsid w:val="006B5D1D"/>
    <w:rsid w:val="006B5D83"/>
    <w:rsid w:val="006B6304"/>
    <w:rsid w:val="006B642B"/>
    <w:rsid w:val="006B658C"/>
    <w:rsid w:val="006B6B02"/>
    <w:rsid w:val="006B6DCC"/>
    <w:rsid w:val="006B6F1E"/>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901"/>
    <w:rsid w:val="006C4936"/>
    <w:rsid w:val="006C4BAB"/>
    <w:rsid w:val="006C5592"/>
    <w:rsid w:val="006C56DC"/>
    <w:rsid w:val="006C578F"/>
    <w:rsid w:val="006C5C96"/>
    <w:rsid w:val="006C5F08"/>
    <w:rsid w:val="006C60A7"/>
    <w:rsid w:val="006C667B"/>
    <w:rsid w:val="006C71D5"/>
    <w:rsid w:val="006C7890"/>
    <w:rsid w:val="006C7D02"/>
    <w:rsid w:val="006C7D31"/>
    <w:rsid w:val="006C7D9F"/>
    <w:rsid w:val="006C7EA6"/>
    <w:rsid w:val="006D00C7"/>
    <w:rsid w:val="006D0389"/>
    <w:rsid w:val="006D074C"/>
    <w:rsid w:val="006D077A"/>
    <w:rsid w:val="006D0E95"/>
    <w:rsid w:val="006D1151"/>
    <w:rsid w:val="006D116B"/>
    <w:rsid w:val="006D16DC"/>
    <w:rsid w:val="006D17A0"/>
    <w:rsid w:val="006D1A97"/>
    <w:rsid w:val="006D1B28"/>
    <w:rsid w:val="006D205E"/>
    <w:rsid w:val="006D21CD"/>
    <w:rsid w:val="006D2392"/>
    <w:rsid w:val="006D2430"/>
    <w:rsid w:val="006D2627"/>
    <w:rsid w:val="006D267B"/>
    <w:rsid w:val="006D2C21"/>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FA7"/>
    <w:rsid w:val="006D6408"/>
    <w:rsid w:val="006D6558"/>
    <w:rsid w:val="006D65F1"/>
    <w:rsid w:val="006D6C22"/>
    <w:rsid w:val="006D6FAA"/>
    <w:rsid w:val="006D722E"/>
    <w:rsid w:val="006D760B"/>
    <w:rsid w:val="006D784F"/>
    <w:rsid w:val="006D7AF9"/>
    <w:rsid w:val="006D7B2D"/>
    <w:rsid w:val="006D7C96"/>
    <w:rsid w:val="006D7E6F"/>
    <w:rsid w:val="006D7F0F"/>
    <w:rsid w:val="006E068E"/>
    <w:rsid w:val="006E0852"/>
    <w:rsid w:val="006E08CC"/>
    <w:rsid w:val="006E0909"/>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3E"/>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319"/>
    <w:rsid w:val="006F7334"/>
    <w:rsid w:val="006F7381"/>
    <w:rsid w:val="006F7538"/>
    <w:rsid w:val="006F75A0"/>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8C3"/>
    <w:rsid w:val="007038FB"/>
    <w:rsid w:val="00703BE6"/>
    <w:rsid w:val="0070419F"/>
    <w:rsid w:val="007049D2"/>
    <w:rsid w:val="00704A45"/>
    <w:rsid w:val="00704C45"/>
    <w:rsid w:val="00704C4F"/>
    <w:rsid w:val="007053B4"/>
    <w:rsid w:val="007054AA"/>
    <w:rsid w:val="00705520"/>
    <w:rsid w:val="00705625"/>
    <w:rsid w:val="00705875"/>
    <w:rsid w:val="007058B7"/>
    <w:rsid w:val="007059E6"/>
    <w:rsid w:val="00705ABF"/>
    <w:rsid w:val="00706145"/>
    <w:rsid w:val="007064F0"/>
    <w:rsid w:val="00706796"/>
    <w:rsid w:val="00706830"/>
    <w:rsid w:val="00706D58"/>
    <w:rsid w:val="00706DCB"/>
    <w:rsid w:val="0070709C"/>
    <w:rsid w:val="0070715E"/>
    <w:rsid w:val="007071E7"/>
    <w:rsid w:val="007076D7"/>
    <w:rsid w:val="0070784C"/>
    <w:rsid w:val="007078AA"/>
    <w:rsid w:val="00707B22"/>
    <w:rsid w:val="00707E6F"/>
    <w:rsid w:val="0071005B"/>
    <w:rsid w:val="00710103"/>
    <w:rsid w:val="00710529"/>
    <w:rsid w:val="007105A7"/>
    <w:rsid w:val="00710A31"/>
    <w:rsid w:val="00710B34"/>
    <w:rsid w:val="00711243"/>
    <w:rsid w:val="0071129B"/>
    <w:rsid w:val="007117C5"/>
    <w:rsid w:val="00711934"/>
    <w:rsid w:val="00711A4E"/>
    <w:rsid w:val="00711D32"/>
    <w:rsid w:val="00712093"/>
    <w:rsid w:val="00712457"/>
    <w:rsid w:val="00712691"/>
    <w:rsid w:val="00712B34"/>
    <w:rsid w:val="00712E3F"/>
    <w:rsid w:val="00713521"/>
    <w:rsid w:val="00713ADC"/>
    <w:rsid w:val="00713E70"/>
    <w:rsid w:val="007140DE"/>
    <w:rsid w:val="0071420A"/>
    <w:rsid w:val="007142FE"/>
    <w:rsid w:val="0071500B"/>
    <w:rsid w:val="007153B2"/>
    <w:rsid w:val="00715506"/>
    <w:rsid w:val="00715635"/>
    <w:rsid w:val="00715759"/>
    <w:rsid w:val="00715D0E"/>
    <w:rsid w:val="00715D64"/>
    <w:rsid w:val="0071617C"/>
    <w:rsid w:val="00716368"/>
    <w:rsid w:val="0071655F"/>
    <w:rsid w:val="0071656C"/>
    <w:rsid w:val="007167DB"/>
    <w:rsid w:val="00717093"/>
    <w:rsid w:val="0071736B"/>
    <w:rsid w:val="00717635"/>
    <w:rsid w:val="007177EA"/>
    <w:rsid w:val="007179F3"/>
    <w:rsid w:val="007179F8"/>
    <w:rsid w:val="00717B10"/>
    <w:rsid w:val="00717D8F"/>
    <w:rsid w:val="00720680"/>
    <w:rsid w:val="00720FD6"/>
    <w:rsid w:val="0072114C"/>
    <w:rsid w:val="007211B8"/>
    <w:rsid w:val="007211C6"/>
    <w:rsid w:val="00721317"/>
    <w:rsid w:val="007213EC"/>
    <w:rsid w:val="0072161E"/>
    <w:rsid w:val="007217A7"/>
    <w:rsid w:val="00721991"/>
    <w:rsid w:val="00721DB6"/>
    <w:rsid w:val="00721E67"/>
    <w:rsid w:val="00721ED4"/>
    <w:rsid w:val="00721EE6"/>
    <w:rsid w:val="00722382"/>
    <w:rsid w:val="00722450"/>
    <w:rsid w:val="0072275C"/>
    <w:rsid w:val="0072279E"/>
    <w:rsid w:val="007229D5"/>
    <w:rsid w:val="007229FE"/>
    <w:rsid w:val="00722A21"/>
    <w:rsid w:val="00722A99"/>
    <w:rsid w:val="00722B0C"/>
    <w:rsid w:val="00722B64"/>
    <w:rsid w:val="00722EB3"/>
    <w:rsid w:val="00722F7B"/>
    <w:rsid w:val="007231A0"/>
    <w:rsid w:val="007232D0"/>
    <w:rsid w:val="007233F7"/>
    <w:rsid w:val="007236CD"/>
    <w:rsid w:val="00723A24"/>
    <w:rsid w:val="00723B0A"/>
    <w:rsid w:val="00723C3C"/>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A86"/>
    <w:rsid w:val="00730B20"/>
    <w:rsid w:val="00730F9A"/>
    <w:rsid w:val="00731417"/>
    <w:rsid w:val="007315B5"/>
    <w:rsid w:val="0073176A"/>
    <w:rsid w:val="00731E71"/>
    <w:rsid w:val="00731EB6"/>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65C"/>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4E4"/>
    <w:rsid w:val="007578BF"/>
    <w:rsid w:val="007579D3"/>
    <w:rsid w:val="00757A06"/>
    <w:rsid w:val="00757A76"/>
    <w:rsid w:val="00757BFE"/>
    <w:rsid w:val="00757E2B"/>
    <w:rsid w:val="00757E51"/>
    <w:rsid w:val="0076056F"/>
    <w:rsid w:val="00760585"/>
    <w:rsid w:val="00760916"/>
    <w:rsid w:val="00760AFD"/>
    <w:rsid w:val="00760B48"/>
    <w:rsid w:val="00760C5B"/>
    <w:rsid w:val="0076119E"/>
    <w:rsid w:val="00761263"/>
    <w:rsid w:val="007614F8"/>
    <w:rsid w:val="00761E0C"/>
    <w:rsid w:val="00762159"/>
    <w:rsid w:val="00762382"/>
    <w:rsid w:val="007626CC"/>
    <w:rsid w:val="007630E5"/>
    <w:rsid w:val="007635BE"/>
    <w:rsid w:val="00763806"/>
    <w:rsid w:val="00763A9A"/>
    <w:rsid w:val="00763EE4"/>
    <w:rsid w:val="00763F73"/>
    <w:rsid w:val="007642B8"/>
    <w:rsid w:val="00764618"/>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9A1"/>
    <w:rsid w:val="00773B6B"/>
    <w:rsid w:val="00773C1B"/>
    <w:rsid w:val="00773DE4"/>
    <w:rsid w:val="00773FDF"/>
    <w:rsid w:val="007742DB"/>
    <w:rsid w:val="00774321"/>
    <w:rsid w:val="007743D8"/>
    <w:rsid w:val="00774593"/>
    <w:rsid w:val="00774883"/>
    <w:rsid w:val="0077507C"/>
    <w:rsid w:val="007751EB"/>
    <w:rsid w:val="0077584D"/>
    <w:rsid w:val="007758DB"/>
    <w:rsid w:val="007759D3"/>
    <w:rsid w:val="00775A53"/>
    <w:rsid w:val="00775C04"/>
    <w:rsid w:val="00775D97"/>
    <w:rsid w:val="007761E0"/>
    <w:rsid w:val="00776A72"/>
    <w:rsid w:val="00776CB3"/>
    <w:rsid w:val="00777017"/>
    <w:rsid w:val="0077706C"/>
    <w:rsid w:val="00777079"/>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49B"/>
    <w:rsid w:val="00781B62"/>
    <w:rsid w:val="00781B84"/>
    <w:rsid w:val="00781CDE"/>
    <w:rsid w:val="00781D22"/>
    <w:rsid w:val="00781D54"/>
    <w:rsid w:val="00781DAB"/>
    <w:rsid w:val="00781F56"/>
    <w:rsid w:val="00782365"/>
    <w:rsid w:val="007823C7"/>
    <w:rsid w:val="007826F4"/>
    <w:rsid w:val="007827EC"/>
    <w:rsid w:val="00782841"/>
    <w:rsid w:val="007828F0"/>
    <w:rsid w:val="00783448"/>
    <w:rsid w:val="007834F2"/>
    <w:rsid w:val="00783747"/>
    <w:rsid w:val="00783784"/>
    <w:rsid w:val="00783869"/>
    <w:rsid w:val="00783BA4"/>
    <w:rsid w:val="0078464B"/>
    <w:rsid w:val="007848C1"/>
    <w:rsid w:val="00784BD4"/>
    <w:rsid w:val="00784BFE"/>
    <w:rsid w:val="00784CBB"/>
    <w:rsid w:val="00784F62"/>
    <w:rsid w:val="007851A7"/>
    <w:rsid w:val="007853A7"/>
    <w:rsid w:val="00785412"/>
    <w:rsid w:val="007859CB"/>
    <w:rsid w:val="00785D69"/>
    <w:rsid w:val="00785F69"/>
    <w:rsid w:val="007861B7"/>
    <w:rsid w:val="0078666A"/>
    <w:rsid w:val="0078666B"/>
    <w:rsid w:val="0078672B"/>
    <w:rsid w:val="00786EE6"/>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8C"/>
    <w:rsid w:val="00792D4C"/>
    <w:rsid w:val="00793215"/>
    <w:rsid w:val="0079341F"/>
    <w:rsid w:val="00793536"/>
    <w:rsid w:val="007935B8"/>
    <w:rsid w:val="00793608"/>
    <w:rsid w:val="0079379A"/>
    <w:rsid w:val="00793B05"/>
    <w:rsid w:val="00794127"/>
    <w:rsid w:val="007941E1"/>
    <w:rsid w:val="00794748"/>
    <w:rsid w:val="007947D5"/>
    <w:rsid w:val="00794A3A"/>
    <w:rsid w:val="00794AC8"/>
    <w:rsid w:val="00794DF1"/>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6B5"/>
    <w:rsid w:val="007A0991"/>
    <w:rsid w:val="007A0BE3"/>
    <w:rsid w:val="007A0F0D"/>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6A"/>
    <w:rsid w:val="007A3E66"/>
    <w:rsid w:val="007A40FA"/>
    <w:rsid w:val="007A41F6"/>
    <w:rsid w:val="007A42E8"/>
    <w:rsid w:val="007A4368"/>
    <w:rsid w:val="007A44AC"/>
    <w:rsid w:val="007A46EC"/>
    <w:rsid w:val="007A483F"/>
    <w:rsid w:val="007A49B8"/>
    <w:rsid w:val="007A4BD4"/>
    <w:rsid w:val="007A4D3B"/>
    <w:rsid w:val="007A4DC8"/>
    <w:rsid w:val="007A515E"/>
    <w:rsid w:val="007A544D"/>
    <w:rsid w:val="007A564A"/>
    <w:rsid w:val="007A612A"/>
    <w:rsid w:val="007A634A"/>
    <w:rsid w:val="007A6590"/>
    <w:rsid w:val="007A69BB"/>
    <w:rsid w:val="007A6AAE"/>
    <w:rsid w:val="007A6DA3"/>
    <w:rsid w:val="007A7208"/>
    <w:rsid w:val="007A7538"/>
    <w:rsid w:val="007A771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2D4"/>
    <w:rsid w:val="007B24C7"/>
    <w:rsid w:val="007B2B2A"/>
    <w:rsid w:val="007B2C82"/>
    <w:rsid w:val="007B2CB5"/>
    <w:rsid w:val="007B320A"/>
    <w:rsid w:val="007B324F"/>
    <w:rsid w:val="007B325A"/>
    <w:rsid w:val="007B32DB"/>
    <w:rsid w:val="007B34FB"/>
    <w:rsid w:val="007B3917"/>
    <w:rsid w:val="007B3A63"/>
    <w:rsid w:val="007B3C00"/>
    <w:rsid w:val="007B3DDE"/>
    <w:rsid w:val="007B4045"/>
    <w:rsid w:val="007B410B"/>
    <w:rsid w:val="007B4165"/>
    <w:rsid w:val="007B43BF"/>
    <w:rsid w:val="007B446F"/>
    <w:rsid w:val="007B4C56"/>
    <w:rsid w:val="007B4C77"/>
    <w:rsid w:val="007B4CB9"/>
    <w:rsid w:val="007B4EFF"/>
    <w:rsid w:val="007B5519"/>
    <w:rsid w:val="007B56A3"/>
    <w:rsid w:val="007B5857"/>
    <w:rsid w:val="007B58F1"/>
    <w:rsid w:val="007B5A24"/>
    <w:rsid w:val="007B5C1A"/>
    <w:rsid w:val="007B5DF9"/>
    <w:rsid w:val="007B5F29"/>
    <w:rsid w:val="007B68A8"/>
    <w:rsid w:val="007B69FB"/>
    <w:rsid w:val="007B6E3D"/>
    <w:rsid w:val="007B6E44"/>
    <w:rsid w:val="007B73E9"/>
    <w:rsid w:val="007B7992"/>
    <w:rsid w:val="007B79E3"/>
    <w:rsid w:val="007B7DD4"/>
    <w:rsid w:val="007B7F05"/>
    <w:rsid w:val="007B7F8D"/>
    <w:rsid w:val="007C037D"/>
    <w:rsid w:val="007C0631"/>
    <w:rsid w:val="007C0984"/>
    <w:rsid w:val="007C0FD0"/>
    <w:rsid w:val="007C12EF"/>
    <w:rsid w:val="007C187F"/>
    <w:rsid w:val="007C1A1F"/>
    <w:rsid w:val="007C21F3"/>
    <w:rsid w:val="007C2587"/>
    <w:rsid w:val="007C2677"/>
    <w:rsid w:val="007C283F"/>
    <w:rsid w:val="007C28E1"/>
    <w:rsid w:val="007C2F16"/>
    <w:rsid w:val="007C35C6"/>
    <w:rsid w:val="007C36A6"/>
    <w:rsid w:val="007C3791"/>
    <w:rsid w:val="007C3C1B"/>
    <w:rsid w:val="007C3CFB"/>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ACD"/>
    <w:rsid w:val="007C7C0C"/>
    <w:rsid w:val="007C7CD3"/>
    <w:rsid w:val="007C7F9E"/>
    <w:rsid w:val="007C7FE1"/>
    <w:rsid w:val="007D0200"/>
    <w:rsid w:val="007D0598"/>
    <w:rsid w:val="007D060D"/>
    <w:rsid w:val="007D0B6F"/>
    <w:rsid w:val="007D0D5D"/>
    <w:rsid w:val="007D111F"/>
    <w:rsid w:val="007D1272"/>
    <w:rsid w:val="007D1489"/>
    <w:rsid w:val="007D17A8"/>
    <w:rsid w:val="007D1872"/>
    <w:rsid w:val="007D1FA1"/>
    <w:rsid w:val="007D212B"/>
    <w:rsid w:val="007D25F3"/>
    <w:rsid w:val="007D2B45"/>
    <w:rsid w:val="007D2C47"/>
    <w:rsid w:val="007D2DF3"/>
    <w:rsid w:val="007D2E40"/>
    <w:rsid w:val="007D2EBB"/>
    <w:rsid w:val="007D2FE7"/>
    <w:rsid w:val="007D34E1"/>
    <w:rsid w:val="007D3502"/>
    <w:rsid w:val="007D385E"/>
    <w:rsid w:val="007D3999"/>
    <w:rsid w:val="007D3A04"/>
    <w:rsid w:val="007D3E41"/>
    <w:rsid w:val="007D3EAB"/>
    <w:rsid w:val="007D3FE2"/>
    <w:rsid w:val="007D4390"/>
    <w:rsid w:val="007D4541"/>
    <w:rsid w:val="007D4616"/>
    <w:rsid w:val="007D467F"/>
    <w:rsid w:val="007D49F0"/>
    <w:rsid w:val="007D4A74"/>
    <w:rsid w:val="007D4C67"/>
    <w:rsid w:val="007D4F7F"/>
    <w:rsid w:val="007D50DA"/>
    <w:rsid w:val="007D5277"/>
    <w:rsid w:val="007D5387"/>
    <w:rsid w:val="007D53F7"/>
    <w:rsid w:val="007D54A8"/>
    <w:rsid w:val="007D5681"/>
    <w:rsid w:val="007D5DE8"/>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71D"/>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A8"/>
    <w:rsid w:val="00802B9E"/>
    <w:rsid w:val="00802EE3"/>
    <w:rsid w:val="00802FB5"/>
    <w:rsid w:val="008030F2"/>
    <w:rsid w:val="0080351D"/>
    <w:rsid w:val="0080365A"/>
    <w:rsid w:val="00803983"/>
    <w:rsid w:val="00803FA4"/>
    <w:rsid w:val="00804216"/>
    <w:rsid w:val="0080427E"/>
    <w:rsid w:val="00804610"/>
    <w:rsid w:val="00804E7F"/>
    <w:rsid w:val="00805565"/>
    <w:rsid w:val="0080566D"/>
    <w:rsid w:val="008057BF"/>
    <w:rsid w:val="00805A08"/>
    <w:rsid w:val="0080690B"/>
    <w:rsid w:val="008069AC"/>
    <w:rsid w:val="00806C3B"/>
    <w:rsid w:val="00806D1F"/>
    <w:rsid w:val="00806E11"/>
    <w:rsid w:val="00806E9A"/>
    <w:rsid w:val="00806ED4"/>
    <w:rsid w:val="0080706D"/>
    <w:rsid w:val="00807369"/>
    <w:rsid w:val="008073BE"/>
    <w:rsid w:val="008074B3"/>
    <w:rsid w:val="00807C12"/>
    <w:rsid w:val="0080F2FA"/>
    <w:rsid w:val="00810179"/>
    <w:rsid w:val="008102B9"/>
    <w:rsid w:val="008105C3"/>
    <w:rsid w:val="00810614"/>
    <w:rsid w:val="008107D4"/>
    <w:rsid w:val="00810AD0"/>
    <w:rsid w:val="00810D6A"/>
    <w:rsid w:val="00811344"/>
    <w:rsid w:val="0081164C"/>
    <w:rsid w:val="008116CB"/>
    <w:rsid w:val="00811782"/>
    <w:rsid w:val="00811E0F"/>
    <w:rsid w:val="00811EFF"/>
    <w:rsid w:val="00812445"/>
    <w:rsid w:val="00812464"/>
    <w:rsid w:val="0081290D"/>
    <w:rsid w:val="00812BB3"/>
    <w:rsid w:val="00812CB0"/>
    <w:rsid w:val="00812D98"/>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B1"/>
    <w:rsid w:val="00816D4C"/>
    <w:rsid w:val="00816F5E"/>
    <w:rsid w:val="008170F2"/>
    <w:rsid w:val="008173DC"/>
    <w:rsid w:val="008175A7"/>
    <w:rsid w:val="008176B2"/>
    <w:rsid w:val="008177A7"/>
    <w:rsid w:val="00817F5D"/>
    <w:rsid w:val="00820490"/>
    <w:rsid w:val="00820672"/>
    <w:rsid w:val="008207CC"/>
    <w:rsid w:val="00820870"/>
    <w:rsid w:val="008208BF"/>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EFF"/>
    <w:rsid w:val="00831584"/>
    <w:rsid w:val="008317B0"/>
    <w:rsid w:val="00831885"/>
    <w:rsid w:val="008318C8"/>
    <w:rsid w:val="00831BE3"/>
    <w:rsid w:val="00831D78"/>
    <w:rsid w:val="00831DE4"/>
    <w:rsid w:val="00832349"/>
    <w:rsid w:val="0083236B"/>
    <w:rsid w:val="00832C15"/>
    <w:rsid w:val="00832C30"/>
    <w:rsid w:val="00833A21"/>
    <w:rsid w:val="00833B77"/>
    <w:rsid w:val="00833B92"/>
    <w:rsid w:val="00833C17"/>
    <w:rsid w:val="00833C67"/>
    <w:rsid w:val="00833EAE"/>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531"/>
    <w:rsid w:val="00837663"/>
    <w:rsid w:val="0083780F"/>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CFF"/>
    <w:rsid w:val="00843D0B"/>
    <w:rsid w:val="00844088"/>
    <w:rsid w:val="008441FC"/>
    <w:rsid w:val="00844402"/>
    <w:rsid w:val="0084448F"/>
    <w:rsid w:val="008444B6"/>
    <w:rsid w:val="008448A3"/>
    <w:rsid w:val="00844928"/>
    <w:rsid w:val="00844DE5"/>
    <w:rsid w:val="00844FEE"/>
    <w:rsid w:val="008451AA"/>
    <w:rsid w:val="00845218"/>
    <w:rsid w:val="008459FA"/>
    <w:rsid w:val="00845F63"/>
    <w:rsid w:val="0084628F"/>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77F"/>
    <w:rsid w:val="0085091D"/>
    <w:rsid w:val="00850A2E"/>
    <w:rsid w:val="00851219"/>
    <w:rsid w:val="00851280"/>
    <w:rsid w:val="008513A4"/>
    <w:rsid w:val="008513B5"/>
    <w:rsid w:val="00851468"/>
    <w:rsid w:val="008516EA"/>
    <w:rsid w:val="00851B81"/>
    <w:rsid w:val="00852327"/>
    <w:rsid w:val="00852587"/>
    <w:rsid w:val="00852A78"/>
    <w:rsid w:val="00852D1D"/>
    <w:rsid w:val="008530DB"/>
    <w:rsid w:val="00853159"/>
    <w:rsid w:val="00853698"/>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136"/>
    <w:rsid w:val="00860231"/>
    <w:rsid w:val="0086037B"/>
    <w:rsid w:val="0086039A"/>
    <w:rsid w:val="008603D6"/>
    <w:rsid w:val="0086079C"/>
    <w:rsid w:val="00860C80"/>
    <w:rsid w:val="00860F52"/>
    <w:rsid w:val="00860F62"/>
    <w:rsid w:val="0086164D"/>
    <w:rsid w:val="00861722"/>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70833"/>
    <w:rsid w:val="00870CA1"/>
    <w:rsid w:val="00870D2C"/>
    <w:rsid w:val="00870D4C"/>
    <w:rsid w:val="00870F2F"/>
    <w:rsid w:val="00871011"/>
    <w:rsid w:val="00871129"/>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B48"/>
    <w:rsid w:val="00884046"/>
    <w:rsid w:val="0088495F"/>
    <w:rsid w:val="0088499A"/>
    <w:rsid w:val="00885188"/>
    <w:rsid w:val="00885902"/>
    <w:rsid w:val="0088592B"/>
    <w:rsid w:val="00885ADD"/>
    <w:rsid w:val="00885B6E"/>
    <w:rsid w:val="00885C6B"/>
    <w:rsid w:val="0088641E"/>
    <w:rsid w:val="00886486"/>
    <w:rsid w:val="0088658B"/>
    <w:rsid w:val="008866C8"/>
    <w:rsid w:val="0088695C"/>
    <w:rsid w:val="00886960"/>
    <w:rsid w:val="00886967"/>
    <w:rsid w:val="00886B9B"/>
    <w:rsid w:val="00886F3D"/>
    <w:rsid w:val="00887078"/>
    <w:rsid w:val="008870D1"/>
    <w:rsid w:val="008870F2"/>
    <w:rsid w:val="0088716D"/>
    <w:rsid w:val="008871C5"/>
    <w:rsid w:val="0088765C"/>
    <w:rsid w:val="008876CC"/>
    <w:rsid w:val="00887D81"/>
    <w:rsid w:val="00890045"/>
    <w:rsid w:val="00890091"/>
    <w:rsid w:val="00890137"/>
    <w:rsid w:val="00890311"/>
    <w:rsid w:val="00890377"/>
    <w:rsid w:val="00890681"/>
    <w:rsid w:val="00890756"/>
    <w:rsid w:val="00890C23"/>
    <w:rsid w:val="00890CA9"/>
    <w:rsid w:val="00890CDE"/>
    <w:rsid w:val="00890CF3"/>
    <w:rsid w:val="00890DC7"/>
    <w:rsid w:val="008912B7"/>
    <w:rsid w:val="0089186C"/>
    <w:rsid w:val="00891997"/>
    <w:rsid w:val="00891C35"/>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FA0"/>
    <w:rsid w:val="0089412F"/>
    <w:rsid w:val="00894173"/>
    <w:rsid w:val="008942B2"/>
    <w:rsid w:val="00894489"/>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E31"/>
    <w:rsid w:val="00895F8A"/>
    <w:rsid w:val="0089683C"/>
    <w:rsid w:val="00896885"/>
    <w:rsid w:val="00896A13"/>
    <w:rsid w:val="00896CBD"/>
    <w:rsid w:val="00896E4C"/>
    <w:rsid w:val="00896EF1"/>
    <w:rsid w:val="0089709E"/>
    <w:rsid w:val="008970D2"/>
    <w:rsid w:val="008974B2"/>
    <w:rsid w:val="00897B0D"/>
    <w:rsid w:val="00897EF7"/>
    <w:rsid w:val="008A02D6"/>
    <w:rsid w:val="008A0743"/>
    <w:rsid w:val="008A1353"/>
    <w:rsid w:val="008A1392"/>
    <w:rsid w:val="008A14DD"/>
    <w:rsid w:val="008A159A"/>
    <w:rsid w:val="008A1656"/>
    <w:rsid w:val="008A19EC"/>
    <w:rsid w:val="008A1EA6"/>
    <w:rsid w:val="008A209F"/>
    <w:rsid w:val="008A22F2"/>
    <w:rsid w:val="008A2596"/>
    <w:rsid w:val="008A2698"/>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ED"/>
    <w:rsid w:val="008A63A4"/>
    <w:rsid w:val="008A6558"/>
    <w:rsid w:val="008A6AAB"/>
    <w:rsid w:val="008A6B77"/>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BA1"/>
    <w:rsid w:val="008B5E71"/>
    <w:rsid w:val="008B644F"/>
    <w:rsid w:val="008B664C"/>
    <w:rsid w:val="008B68EA"/>
    <w:rsid w:val="008B6DF6"/>
    <w:rsid w:val="008B7109"/>
    <w:rsid w:val="008B72CB"/>
    <w:rsid w:val="008B7798"/>
    <w:rsid w:val="008B79DF"/>
    <w:rsid w:val="008B7CBD"/>
    <w:rsid w:val="008B7E2F"/>
    <w:rsid w:val="008C0205"/>
    <w:rsid w:val="008C0472"/>
    <w:rsid w:val="008C08BF"/>
    <w:rsid w:val="008C0BF1"/>
    <w:rsid w:val="008C0CE9"/>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8CC"/>
    <w:rsid w:val="008D0AA6"/>
    <w:rsid w:val="008D1312"/>
    <w:rsid w:val="008D1661"/>
    <w:rsid w:val="008D194B"/>
    <w:rsid w:val="008D1F5C"/>
    <w:rsid w:val="008D23A3"/>
    <w:rsid w:val="008D2A97"/>
    <w:rsid w:val="008D2C23"/>
    <w:rsid w:val="008D2CD2"/>
    <w:rsid w:val="008D3682"/>
    <w:rsid w:val="008D3775"/>
    <w:rsid w:val="008D3AD9"/>
    <w:rsid w:val="008D4295"/>
    <w:rsid w:val="008D42C4"/>
    <w:rsid w:val="008D49D6"/>
    <w:rsid w:val="008D4D11"/>
    <w:rsid w:val="008D4DB5"/>
    <w:rsid w:val="008D4FA0"/>
    <w:rsid w:val="008D4FB5"/>
    <w:rsid w:val="008D5569"/>
    <w:rsid w:val="008D55C3"/>
    <w:rsid w:val="008D56DD"/>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0D3A"/>
    <w:rsid w:val="008E10E5"/>
    <w:rsid w:val="008E130F"/>
    <w:rsid w:val="008E16C1"/>
    <w:rsid w:val="008E17D8"/>
    <w:rsid w:val="008E235B"/>
    <w:rsid w:val="008E23E1"/>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8A6"/>
    <w:rsid w:val="008E5A68"/>
    <w:rsid w:val="008E5B00"/>
    <w:rsid w:val="008E6303"/>
    <w:rsid w:val="008E67D9"/>
    <w:rsid w:val="008E6803"/>
    <w:rsid w:val="008E6829"/>
    <w:rsid w:val="008E69C0"/>
    <w:rsid w:val="008E6ACA"/>
    <w:rsid w:val="008E6B56"/>
    <w:rsid w:val="008E6B69"/>
    <w:rsid w:val="008E6D74"/>
    <w:rsid w:val="008E6FB9"/>
    <w:rsid w:val="008E71C8"/>
    <w:rsid w:val="008E7711"/>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EAD"/>
    <w:rsid w:val="00900EE5"/>
    <w:rsid w:val="00901021"/>
    <w:rsid w:val="00901728"/>
    <w:rsid w:val="00901729"/>
    <w:rsid w:val="009017E6"/>
    <w:rsid w:val="009018C7"/>
    <w:rsid w:val="0090190A"/>
    <w:rsid w:val="00901988"/>
    <w:rsid w:val="00901C30"/>
    <w:rsid w:val="00901D59"/>
    <w:rsid w:val="00902137"/>
    <w:rsid w:val="00902370"/>
    <w:rsid w:val="009023F7"/>
    <w:rsid w:val="0090265D"/>
    <w:rsid w:val="00902733"/>
    <w:rsid w:val="00902C37"/>
    <w:rsid w:val="0090309C"/>
    <w:rsid w:val="009030CC"/>
    <w:rsid w:val="009034CC"/>
    <w:rsid w:val="0090366B"/>
    <w:rsid w:val="009036B9"/>
    <w:rsid w:val="0090377D"/>
    <w:rsid w:val="009037D5"/>
    <w:rsid w:val="00903889"/>
    <w:rsid w:val="00903F25"/>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314"/>
    <w:rsid w:val="009063B9"/>
    <w:rsid w:val="009066E7"/>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E4"/>
    <w:rsid w:val="00911F8A"/>
    <w:rsid w:val="009120CA"/>
    <w:rsid w:val="0091226E"/>
    <w:rsid w:val="00912DB9"/>
    <w:rsid w:val="00912FAA"/>
    <w:rsid w:val="009133EE"/>
    <w:rsid w:val="0091363B"/>
    <w:rsid w:val="00913687"/>
    <w:rsid w:val="009139DA"/>
    <w:rsid w:val="00913A10"/>
    <w:rsid w:val="00913B3D"/>
    <w:rsid w:val="00913B66"/>
    <w:rsid w:val="00913B97"/>
    <w:rsid w:val="0091417C"/>
    <w:rsid w:val="009143CE"/>
    <w:rsid w:val="00914546"/>
    <w:rsid w:val="00914783"/>
    <w:rsid w:val="00914AFC"/>
    <w:rsid w:val="00914B97"/>
    <w:rsid w:val="009151E9"/>
    <w:rsid w:val="009152C3"/>
    <w:rsid w:val="0091532C"/>
    <w:rsid w:val="0091534C"/>
    <w:rsid w:val="0091568F"/>
    <w:rsid w:val="009156E2"/>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37D"/>
    <w:rsid w:val="009213EF"/>
    <w:rsid w:val="00921808"/>
    <w:rsid w:val="0092195F"/>
    <w:rsid w:val="00921B8F"/>
    <w:rsid w:val="00922095"/>
    <w:rsid w:val="00922398"/>
    <w:rsid w:val="009228F0"/>
    <w:rsid w:val="00922A05"/>
    <w:rsid w:val="00922F1C"/>
    <w:rsid w:val="00922F57"/>
    <w:rsid w:val="00922FC1"/>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CA0"/>
    <w:rsid w:val="00925FFE"/>
    <w:rsid w:val="00926169"/>
    <w:rsid w:val="009261E2"/>
    <w:rsid w:val="0092637E"/>
    <w:rsid w:val="00926460"/>
    <w:rsid w:val="009264CC"/>
    <w:rsid w:val="0092686F"/>
    <w:rsid w:val="00926B95"/>
    <w:rsid w:val="00927043"/>
    <w:rsid w:val="00927461"/>
    <w:rsid w:val="00927650"/>
    <w:rsid w:val="00927C88"/>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B64"/>
    <w:rsid w:val="00932D0C"/>
    <w:rsid w:val="00933788"/>
    <w:rsid w:val="00933A8A"/>
    <w:rsid w:val="00933D97"/>
    <w:rsid w:val="00933F2D"/>
    <w:rsid w:val="00934524"/>
    <w:rsid w:val="00934959"/>
    <w:rsid w:val="00934985"/>
    <w:rsid w:val="00934BEA"/>
    <w:rsid w:val="00934EC1"/>
    <w:rsid w:val="00935954"/>
    <w:rsid w:val="00935DB9"/>
    <w:rsid w:val="00936121"/>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C97"/>
    <w:rsid w:val="00941FD1"/>
    <w:rsid w:val="00941FEE"/>
    <w:rsid w:val="0094218D"/>
    <w:rsid w:val="00942442"/>
    <w:rsid w:val="00942598"/>
    <w:rsid w:val="00942A6E"/>
    <w:rsid w:val="00942BEA"/>
    <w:rsid w:val="00942C13"/>
    <w:rsid w:val="00942D05"/>
    <w:rsid w:val="009430DC"/>
    <w:rsid w:val="00943368"/>
    <w:rsid w:val="00943883"/>
    <w:rsid w:val="00943A6F"/>
    <w:rsid w:val="00943CF5"/>
    <w:rsid w:val="0094410B"/>
    <w:rsid w:val="009442D4"/>
    <w:rsid w:val="0094442F"/>
    <w:rsid w:val="00944702"/>
    <w:rsid w:val="00944810"/>
    <w:rsid w:val="009449D1"/>
    <w:rsid w:val="00944A03"/>
    <w:rsid w:val="00944E43"/>
    <w:rsid w:val="00944E9D"/>
    <w:rsid w:val="00945316"/>
    <w:rsid w:val="009453F9"/>
    <w:rsid w:val="00945503"/>
    <w:rsid w:val="00945648"/>
    <w:rsid w:val="00945804"/>
    <w:rsid w:val="009458C3"/>
    <w:rsid w:val="00945C07"/>
    <w:rsid w:val="0094600A"/>
    <w:rsid w:val="00946020"/>
    <w:rsid w:val="00946243"/>
    <w:rsid w:val="00946673"/>
    <w:rsid w:val="00946710"/>
    <w:rsid w:val="00946897"/>
    <w:rsid w:val="00946B2A"/>
    <w:rsid w:val="0094701A"/>
    <w:rsid w:val="00947CC8"/>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479"/>
    <w:rsid w:val="00953504"/>
    <w:rsid w:val="00953C80"/>
    <w:rsid w:val="00953F17"/>
    <w:rsid w:val="00954137"/>
    <w:rsid w:val="00954146"/>
    <w:rsid w:val="00954B20"/>
    <w:rsid w:val="00954BE4"/>
    <w:rsid w:val="00954FEA"/>
    <w:rsid w:val="00955486"/>
    <w:rsid w:val="009554F4"/>
    <w:rsid w:val="00955898"/>
    <w:rsid w:val="00955F80"/>
    <w:rsid w:val="00956284"/>
    <w:rsid w:val="00956AE2"/>
    <w:rsid w:val="00957188"/>
    <w:rsid w:val="009571CC"/>
    <w:rsid w:val="009574D3"/>
    <w:rsid w:val="0095764B"/>
    <w:rsid w:val="00957762"/>
    <w:rsid w:val="00957BF4"/>
    <w:rsid w:val="00957C80"/>
    <w:rsid w:val="00957CC4"/>
    <w:rsid w:val="00957FA8"/>
    <w:rsid w:val="009602B2"/>
    <w:rsid w:val="009602E4"/>
    <w:rsid w:val="0096060D"/>
    <w:rsid w:val="009607B2"/>
    <w:rsid w:val="009609D7"/>
    <w:rsid w:val="009609FA"/>
    <w:rsid w:val="00960DE7"/>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F9"/>
    <w:rsid w:val="00964673"/>
    <w:rsid w:val="00964B28"/>
    <w:rsid w:val="00964F9D"/>
    <w:rsid w:val="00964FE7"/>
    <w:rsid w:val="0096532E"/>
    <w:rsid w:val="009653A1"/>
    <w:rsid w:val="00965792"/>
    <w:rsid w:val="00965C4F"/>
    <w:rsid w:val="009666BE"/>
    <w:rsid w:val="0096678A"/>
    <w:rsid w:val="009669B2"/>
    <w:rsid w:val="00966A73"/>
    <w:rsid w:val="00966AC0"/>
    <w:rsid w:val="0096714F"/>
    <w:rsid w:val="009677FA"/>
    <w:rsid w:val="00967A0A"/>
    <w:rsid w:val="00967B63"/>
    <w:rsid w:val="00967EF4"/>
    <w:rsid w:val="00967F40"/>
    <w:rsid w:val="00967FB0"/>
    <w:rsid w:val="009702AB"/>
    <w:rsid w:val="009705A1"/>
    <w:rsid w:val="009706E4"/>
    <w:rsid w:val="009708F3"/>
    <w:rsid w:val="00970C5A"/>
    <w:rsid w:val="009712C4"/>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BD6"/>
    <w:rsid w:val="00976CE8"/>
    <w:rsid w:val="00976D99"/>
    <w:rsid w:val="00976EB4"/>
    <w:rsid w:val="00976F59"/>
    <w:rsid w:val="009770D0"/>
    <w:rsid w:val="00977131"/>
    <w:rsid w:val="00977527"/>
    <w:rsid w:val="00977B8F"/>
    <w:rsid w:val="00977D0B"/>
    <w:rsid w:val="00977E74"/>
    <w:rsid w:val="009801F8"/>
    <w:rsid w:val="00980265"/>
    <w:rsid w:val="00980312"/>
    <w:rsid w:val="0098037D"/>
    <w:rsid w:val="009804A1"/>
    <w:rsid w:val="009805E6"/>
    <w:rsid w:val="00980CD5"/>
    <w:rsid w:val="00980E38"/>
    <w:rsid w:val="00980EAE"/>
    <w:rsid w:val="0098150C"/>
    <w:rsid w:val="0098176D"/>
    <w:rsid w:val="009817B0"/>
    <w:rsid w:val="00981984"/>
    <w:rsid w:val="00981DDA"/>
    <w:rsid w:val="00981FCD"/>
    <w:rsid w:val="009825F3"/>
    <w:rsid w:val="009828AB"/>
    <w:rsid w:val="00982986"/>
    <w:rsid w:val="00982B23"/>
    <w:rsid w:val="00982E8E"/>
    <w:rsid w:val="00982ED0"/>
    <w:rsid w:val="00983041"/>
    <w:rsid w:val="00983120"/>
    <w:rsid w:val="009831F8"/>
    <w:rsid w:val="00983938"/>
    <w:rsid w:val="009839E8"/>
    <w:rsid w:val="00983DE4"/>
    <w:rsid w:val="00983F0A"/>
    <w:rsid w:val="00983F7D"/>
    <w:rsid w:val="009841DF"/>
    <w:rsid w:val="00984217"/>
    <w:rsid w:val="00984291"/>
    <w:rsid w:val="00984502"/>
    <w:rsid w:val="0098458D"/>
    <w:rsid w:val="0098468E"/>
    <w:rsid w:val="00984A5C"/>
    <w:rsid w:val="00984AC2"/>
    <w:rsid w:val="00984C89"/>
    <w:rsid w:val="0098543E"/>
    <w:rsid w:val="00985AB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33A"/>
    <w:rsid w:val="009925FC"/>
    <w:rsid w:val="00992892"/>
    <w:rsid w:val="00992AB3"/>
    <w:rsid w:val="00992D68"/>
    <w:rsid w:val="00992FBD"/>
    <w:rsid w:val="009932AD"/>
    <w:rsid w:val="009934DC"/>
    <w:rsid w:val="00993CCF"/>
    <w:rsid w:val="00993F52"/>
    <w:rsid w:val="00993FC7"/>
    <w:rsid w:val="0099414B"/>
    <w:rsid w:val="009946DA"/>
    <w:rsid w:val="009948B6"/>
    <w:rsid w:val="0099496A"/>
    <w:rsid w:val="00994C9E"/>
    <w:rsid w:val="009950A5"/>
    <w:rsid w:val="009952EB"/>
    <w:rsid w:val="00995318"/>
    <w:rsid w:val="009954F6"/>
    <w:rsid w:val="00995642"/>
    <w:rsid w:val="00995A06"/>
    <w:rsid w:val="00995A3A"/>
    <w:rsid w:val="00995B88"/>
    <w:rsid w:val="0099606B"/>
    <w:rsid w:val="0099612C"/>
    <w:rsid w:val="0099656F"/>
    <w:rsid w:val="00996658"/>
    <w:rsid w:val="009967A1"/>
    <w:rsid w:val="009967F8"/>
    <w:rsid w:val="0099689C"/>
    <w:rsid w:val="00996E08"/>
    <w:rsid w:val="009970A5"/>
    <w:rsid w:val="00997453"/>
    <w:rsid w:val="009974F5"/>
    <w:rsid w:val="009975C1"/>
    <w:rsid w:val="0099788A"/>
    <w:rsid w:val="00997A55"/>
    <w:rsid w:val="00997D4A"/>
    <w:rsid w:val="00997F98"/>
    <w:rsid w:val="009A02EC"/>
    <w:rsid w:val="009A0347"/>
    <w:rsid w:val="009A087F"/>
    <w:rsid w:val="009A0B95"/>
    <w:rsid w:val="009A0C1A"/>
    <w:rsid w:val="009A1320"/>
    <w:rsid w:val="009A132D"/>
    <w:rsid w:val="009A1565"/>
    <w:rsid w:val="009A16A5"/>
    <w:rsid w:val="009A1729"/>
    <w:rsid w:val="009A180C"/>
    <w:rsid w:val="009A198E"/>
    <w:rsid w:val="009A19DF"/>
    <w:rsid w:val="009A1A0A"/>
    <w:rsid w:val="009A1C5E"/>
    <w:rsid w:val="009A1CFA"/>
    <w:rsid w:val="009A200B"/>
    <w:rsid w:val="009A211A"/>
    <w:rsid w:val="009A21D6"/>
    <w:rsid w:val="009A22D3"/>
    <w:rsid w:val="009A2861"/>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A93"/>
    <w:rsid w:val="009B3D13"/>
    <w:rsid w:val="009B3EB0"/>
    <w:rsid w:val="009B3F7A"/>
    <w:rsid w:val="009B4100"/>
    <w:rsid w:val="009B430A"/>
    <w:rsid w:val="009B440B"/>
    <w:rsid w:val="009B4486"/>
    <w:rsid w:val="009B4517"/>
    <w:rsid w:val="009B4760"/>
    <w:rsid w:val="009B510A"/>
    <w:rsid w:val="009B52A0"/>
    <w:rsid w:val="009B57CC"/>
    <w:rsid w:val="009B5895"/>
    <w:rsid w:val="009B5AC3"/>
    <w:rsid w:val="009B5AFF"/>
    <w:rsid w:val="009B658B"/>
    <w:rsid w:val="009B661F"/>
    <w:rsid w:val="009B6864"/>
    <w:rsid w:val="009B691C"/>
    <w:rsid w:val="009B6AA6"/>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A53"/>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EF1"/>
    <w:rsid w:val="009C40B1"/>
    <w:rsid w:val="009C43F1"/>
    <w:rsid w:val="009C4428"/>
    <w:rsid w:val="009C4840"/>
    <w:rsid w:val="009C4DD5"/>
    <w:rsid w:val="009C4E65"/>
    <w:rsid w:val="009C4EA6"/>
    <w:rsid w:val="009C50D2"/>
    <w:rsid w:val="009C518F"/>
    <w:rsid w:val="009C52F0"/>
    <w:rsid w:val="009C5589"/>
    <w:rsid w:val="009C55BC"/>
    <w:rsid w:val="009C5650"/>
    <w:rsid w:val="009C59E5"/>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30A"/>
    <w:rsid w:val="009D0896"/>
    <w:rsid w:val="009D08DA"/>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21DA"/>
    <w:rsid w:val="009D2B39"/>
    <w:rsid w:val="009D30DC"/>
    <w:rsid w:val="009D3399"/>
    <w:rsid w:val="009D3617"/>
    <w:rsid w:val="009D373D"/>
    <w:rsid w:val="009D3C8F"/>
    <w:rsid w:val="009D3CE1"/>
    <w:rsid w:val="009D4341"/>
    <w:rsid w:val="009D4515"/>
    <w:rsid w:val="009D4526"/>
    <w:rsid w:val="009D4687"/>
    <w:rsid w:val="009D476B"/>
    <w:rsid w:val="009D49A0"/>
    <w:rsid w:val="009D49A1"/>
    <w:rsid w:val="009D4A5B"/>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5C1"/>
    <w:rsid w:val="009E1ABD"/>
    <w:rsid w:val="009E1B48"/>
    <w:rsid w:val="009E1C12"/>
    <w:rsid w:val="009E1C7B"/>
    <w:rsid w:val="009E1DB5"/>
    <w:rsid w:val="009E221F"/>
    <w:rsid w:val="009E2B54"/>
    <w:rsid w:val="009E2BCD"/>
    <w:rsid w:val="009E2D05"/>
    <w:rsid w:val="009E32C8"/>
    <w:rsid w:val="009E33DA"/>
    <w:rsid w:val="009E34E1"/>
    <w:rsid w:val="009E3681"/>
    <w:rsid w:val="009E379A"/>
    <w:rsid w:val="009E3890"/>
    <w:rsid w:val="009E39A4"/>
    <w:rsid w:val="009E39BB"/>
    <w:rsid w:val="009E3D90"/>
    <w:rsid w:val="009E414C"/>
    <w:rsid w:val="009E41C2"/>
    <w:rsid w:val="009E42A5"/>
    <w:rsid w:val="009E4856"/>
    <w:rsid w:val="009E4B5C"/>
    <w:rsid w:val="009E4BD9"/>
    <w:rsid w:val="009E4DAB"/>
    <w:rsid w:val="009E4DB2"/>
    <w:rsid w:val="009E5136"/>
    <w:rsid w:val="009E5568"/>
    <w:rsid w:val="009E57E8"/>
    <w:rsid w:val="009E607E"/>
    <w:rsid w:val="009E63F1"/>
    <w:rsid w:val="009E663B"/>
    <w:rsid w:val="009E6797"/>
    <w:rsid w:val="009E68D1"/>
    <w:rsid w:val="009E6A93"/>
    <w:rsid w:val="009E6BC4"/>
    <w:rsid w:val="009E6BC8"/>
    <w:rsid w:val="009E6C57"/>
    <w:rsid w:val="009E6E34"/>
    <w:rsid w:val="009E6F50"/>
    <w:rsid w:val="009E71D7"/>
    <w:rsid w:val="009E7256"/>
    <w:rsid w:val="009E7564"/>
    <w:rsid w:val="009E7A45"/>
    <w:rsid w:val="009E7B6A"/>
    <w:rsid w:val="009E7E4D"/>
    <w:rsid w:val="009F014B"/>
    <w:rsid w:val="009F01CA"/>
    <w:rsid w:val="009F0218"/>
    <w:rsid w:val="009F02F8"/>
    <w:rsid w:val="009F041D"/>
    <w:rsid w:val="009F0931"/>
    <w:rsid w:val="009F0A92"/>
    <w:rsid w:val="009F0B08"/>
    <w:rsid w:val="009F0DB7"/>
    <w:rsid w:val="009F0FB2"/>
    <w:rsid w:val="009F111B"/>
    <w:rsid w:val="009F1362"/>
    <w:rsid w:val="009F1BE9"/>
    <w:rsid w:val="009F2031"/>
    <w:rsid w:val="009F2105"/>
    <w:rsid w:val="009F211F"/>
    <w:rsid w:val="009F2181"/>
    <w:rsid w:val="009F220E"/>
    <w:rsid w:val="009F22B8"/>
    <w:rsid w:val="009F2366"/>
    <w:rsid w:val="009F25DC"/>
    <w:rsid w:val="009F2B73"/>
    <w:rsid w:val="009F2C8D"/>
    <w:rsid w:val="009F3F43"/>
    <w:rsid w:val="009F4116"/>
    <w:rsid w:val="009F44D1"/>
    <w:rsid w:val="009F452F"/>
    <w:rsid w:val="009F45C8"/>
    <w:rsid w:val="009F4626"/>
    <w:rsid w:val="009F4955"/>
    <w:rsid w:val="009F4E13"/>
    <w:rsid w:val="009F4F1A"/>
    <w:rsid w:val="009F50DC"/>
    <w:rsid w:val="009F531F"/>
    <w:rsid w:val="009F5392"/>
    <w:rsid w:val="009F5651"/>
    <w:rsid w:val="009F5700"/>
    <w:rsid w:val="009F5841"/>
    <w:rsid w:val="009F5BD7"/>
    <w:rsid w:val="009F5CC5"/>
    <w:rsid w:val="009F5D75"/>
    <w:rsid w:val="009F5EC9"/>
    <w:rsid w:val="009F6032"/>
    <w:rsid w:val="009F65CE"/>
    <w:rsid w:val="009F70AA"/>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308A"/>
    <w:rsid w:val="00A03373"/>
    <w:rsid w:val="00A03402"/>
    <w:rsid w:val="00A03690"/>
    <w:rsid w:val="00A03700"/>
    <w:rsid w:val="00A0390E"/>
    <w:rsid w:val="00A03A55"/>
    <w:rsid w:val="00A03C6B"/>
    <w:rsid w:val="00A03CEB"/>
    <w:rsid w:val="00A03E14"/>
    <w:rsid w:val="00A04363"/>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5B5"/>
    <w:rsid w:val="00A2395B"/>
    <w:rsid w:val="00A23ACC"/>
    <w:rsid w:val="00A23B3D"/>
    <w:rsid w:val="00A23C41"/>
    <w:rsid w:val="00A23E0D"/>
    <w:rsid w:val="00A23F9F"/>
    <w:rsid w:val="00A24272"/>
    <w:rsid w:val="00A24AE0"/>
    <w:rsid w:val="00A24ED3"/>
    <w:rsid w:val="00A250B2"/>
    <w:rsid w:val="00A25357"/>
    <w:rsid w:val="00A2569A"/>
    <w:rsid w:val="00A25BA6"/>
    <w:rsid w:val="00A25BBA"/>
    <w:rsid w:val="00A25F1C"/>
    <w:rsid w:val="00A264CE"/>
    <w:rsid w:val="00A26569"/>
    <w:rsid w:val="00A26651"/>
    <w:rsid w:val="00A26A2C"/>
    <w:rsid w:val="00A26A81"/>
    <w:rsid w:val="00A26CCF"/>
    <w:rsid w:val="00A27462"/>
    <w:rsid w:val="00A276EA"/>
    <w:rsid w:val="00A2783D"/>
    <w:rsid w:val="00A27971"/>
    <w:rsid w:val="00A300BE"/>
    <w:rsid w:val="00A3015E"/>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64B"/>
    <w:rsid w:val="00A3449E"/>
    <w:rsid w:val="00A344CE"/>
    <w:rsid w:val="00A34A57"/>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DF4"/>
    <w:rsid w:val="00A4002A"/>
    <w:rsid w:val="00A40144"/>
    <w:rsid w:val="00A4031B"/>
    <w:rsid w:val="00A403F3"/>
    <w:rsid w:val="00A4058A"/>
    <w:rsid w:val="00A408D7"/>
    <w:rsid w:val="00A408EE"/>
    <w:rsid w:val="00A41346"/>
    <w:rsid w:val="00A41494"/>
    <w:rsid w:val="00A41622"/>
    <w:rsid w:val="00A4175D"/>
    <w:rsid w:val="00A418A4"/>
    <w:rsid w:val="00A419A9"/>
    <w:rsid w:val="00A41A36"/>
    <w:rsid w:val="00A41BDA"/>
    <w:rsid w:val="00A41C23"/>
    <w:rsid w:val="00A41D33"/>
    <w:rsid w:val="00A41D46"/>
    <w:rsid w:val="00A42B79"/>
    <w:rsid w:val="00A42BB2"/>
    <w:rsid w:val="00A42C0C"/>
    <w:rsid w:val="00A42E03"/>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55"/>
    <w:rsid w:val="00A466AF"/>
    <w:rsid w:val="00A466BB"/>
    <w:rsid w:val="00A4685A"/>
    <w:rsid w:val="00A46C70"/>
    <w:rsid w:val="00A46FE0"/>
    <w:rsid w:val="00A47253"/>
    <w:rsid w:val="00A47716"/>
    <w:rsid w:val="00A477C7"/>
    <w:rsid w:val="00A479A6"/>
    <w:rsid w:val="00A479AA"/>
    <w:rsid w:val="00A47AEE"/>
    <w:rsid w:val="00A47EE3"/>
    <w:rsid w:val="00A47F59"/>
    <w:rsid w:val="00A50668"/>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768"/>
    <w:rsid w:val="00A52D86"/>
    <w:rsid w:val="00A52DB4"/>
    <w:rsid w:val="00A52DEC"/>
    <w:rsid w:val="00A52E16"/>
    <w:rsid w:val="00A531BE"/>
    <w:rsid w:val="00A5333C"/>
    <w:rsid w:val="00A537F2"/>
    <w:rsid w:val="00A53845"/>
    <w:rsid w:val="00A53C93"/>
    <w:rsid w:val="00A53DE3"/>
    <w:rsid w:val="00A53E1E"/>
    <w:rsid w:val="00A54069"/>
    <w:rsid w:val="00A54194"/>
    <w:rsid w:val="00A5427B"/>
    <w:rsid w:val="00A54548"/>
    <w:rsid w:val="00A54A13"/>
    <w:rsid w:val="00A54A9E"/>
    <w:rsid w:val="00A550D3"/>
    <w:rsid w:val="00A55A49"/>
    <w:rsid w:val="00A55C10"/>
    <w:rsid w:val="00A55DAF"/>
    <w:rsid w:val="00A56082"/>
    <w:rsid w:val="00A56620"/>
    <w:rsid w:val="00A570BC"/>
    <w:rsid w:val="00A571B9"/>
    <w:rsid w:val="00A57352"/>
    <w:rsid w:val="00A57834"/>
    <w:rsid w:val="00A57DCB"/>
    <w:rsid w:val="00A602B0"/>
    <w:rsid w:val="00A602EA"/>
    <w:rsid w:val="00A60649"/>
    <w:rsid w:val="00A60A65"/>
    <w:rsid w:val="00A6118B"/>
    <w:rsid w:val="00A6145B"/>
    <w:rsid w:val="00A61557"/>
    <w:rsid w:val="00A61BE6"/>
    <w:rsid w:val="00A61C27"/>
    <w:rsid w:val="00A61C37"/>
    <w:rsid w:val="00A61F10"/>
    <w:rsid w:val="00A62016"/>
    <w:rsid w:val="00A621FA"/>
    <w:rsid w:val="00A62345"/>
    <w:rsid w:val="00A626B3"/>
    <w:rsid w:val="00A62963"/>
    <w:rsid w:val="00A6296B"/>
    <w:rsid w:val="00A62B7A"/>
    <w:rsid w:val="00A62D52"/>
    <w:rsid w:val="00A62EC9"/>
    <w:rsid w:val="00A62F34"/>
    <w:rsid w:val="00A6343F"/>
    <w:rsid w:val="00A63663"/>
    <w:rsid w:val="00A63880"/>
    <w:rsid w:val="00A63949"/>
    <w:rsid w:val="00A63DC0"/>
    <w:rsid w:val="00A64162"/>
    <w:rsid w:val="00A64846"/>
    <w:rsid w:val="00A64889"/>
    <w:rsid w:val="00A64BDA"/>
    <w:rsid w:val="00A64EAD"/>
    <w:rsid w:val="00A6505C"/>
    <w:rsid w:val="00A65354"/>
    <w:rsid w:val="00A65699"/>
    <w:rsid w:val="00A656EA"/>
    <w:rsid w:val="00A657F3"/>
    <w:rsid w:val="00A658AB"/>
    <w:rsid w:val="00A65925"/>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18DA"/>
    <w:rsid w:val="00A71AC3"/>
    <w:rsid w:val="00A71AC5"/>
    <w:rsid w:val="00A721E3"/>
    <w:rsid w:val="00A72222"/>
    <w:rsid w:val="00A72919"/>
    <w:rsid w:val="00A72963"/>
    <w:rsid w:val="00A72ECF"/>
    <w:rsid w:val="00A73068"/>
    <w:rsid w:val="00A73096"/>
    <w:rsid w:val="00A730C5"/>
    <w:rsid w:val="00A738EA"/>
    <w:rsid w:val="00A73915"/>
    <w:rsid w:val="00A73962"/>
    <w:rsid w:val="00A73BFD"/>
    <w:rsid w:val="00A73F4A"/>
    <w:rsid w:val="00A7419B"/>
    <w:rsid w:val="00A741D7"/>
    <w:rsid w:val="00A74656"/>
    <w:rsid w:val="00A747F6"/>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342"/>
    <w:rsid w:val="00A77478"/>
    <w:rsid w:val="00A77636"/>
    <w:rsid w:val="00A77889"/>
    <w:rsid w:val="00A77975"/>
    <w:rsid w:val="00A77A5C"/>
    <w:rsid w:val="00A77A7E"/>
    <w:rsid w:val="00A77CAF"/>
    <w:rsid w:val="00A77D2D"/>
    <w:rsid w:val="00A800C7"/>
    <w:rsid w:val="00A80402"/>
    <w:rsid w:val="00A80848"/>
    <w:rsid w:val="00A80858"/>
    <w:rsid w:val="00A808A0"/>
    <w:rsid w:val="00A813C9"/>
    <w:rsid w:val="00A8192B"/>
    <w:rsid w:val="00A81D36"/>
    <w:rsid w:val="00A81FDC"/>
    <w:rsid w:val="00A82172"/>
    <w:rsid w:val="00A821FA"/>
    <w:rsid w:val="00A82239"/>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F03"/>
    <w:rsid w:val="00A84FF5"/>
    <w:rsid w:val="00A85436"/>
    <w:rsid w:val="00A85448"/>
    <w:rsid w:val="00A85569"/>
    <w:rsid w:val="00A85794"/>
    <w:rsid w:val="00A85A3B"/>
    <w:rsid w:val="00A85AAE"/>
    <w:rsid w:val="00A85B16"/>
    <w:rsid w:val="00A85F95"/>
    <w:rsid w:val="00A85FD4"/>
    <w:rsid w:val="00A86042"/>
    <w:rsid w:val="00A8632B"/>
    <w:rsid w:val="00A868DB"/>
    <w:rsid w:val="00A8691C"/>
    <w:rsid w:val="00A86ABB"/>
    <w:rsid w:val="00A86D81"/>
    <w:rsid w:val="00A872A2"/>
    <w:rsid w:val="00A87AEE"/>
    <w:rsid w:val="00A87D08"/>
    <w:rsid w:val="00A90183"/>
    <w:rsid w:val="00A904E9"/>
    <w:rsid w:val="00A9059E"/>
    <w:rsid w:val="00A90807"/>
    <w:rsid w:val="00A908AD"/>
    <w:rsid w:val="00A90A5B"/>
    <w:rsid w:val="00A90CEF"/>
    <w:rsid w:val="00A90CF7"/>
    <w:rsid w:val="00A91289"/>
    <w:rsid w:val="00A9140E"/>
    <w:rsid w:val="00A9152C"/>
    <w:rsid w:val="00A918FF"/>
    <w:rsid w:val="00A91968"/>
    <w:rsid w:val="00A91C56"/>
    <w:rsid w:val="00A91DC0"/>
    <w:rsid w:val="00A920E1"/>
    <w:rsid w:val="00A92104"/>
    <w:rsid w:val="00A9235C"/>
    <w:rsid w:val="00A9237C"/>
    <w:rsid w:val="00A92484"/>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17F"/>
    <w:rsid w:val="00AA21CD"/>
    <w:rsid w:val="00AA28E7"/>
    <w:rsid w:val="00AA2A79"/>
    <w:rsid w:val="00AA32C4"/>
    <w:rsid w:val="00AA35E5"/>
    <w:rsid w:val="00AA361C"/>
    <w:rsid w:val="00AA3C97"/>
    <w:rsid w:val="00AA3D12"/>
    <w:rsid w:val="00AA41A8"/>
    <w:rsid w:val="00AA4746"/>
    <w:rsid w:val="00AA4995"/>
    <w:rsid w:val="00AA4AB6"/>
    <w:rsid w:val="00AA4BCE"/>
    <w:rsid w:val="00AA4DCC"/>
    <w:rsid w:val="00AA50E0"/>
    <w:rsid w:val="00AA518E"/>
    <w:rsid w:val="00AA5749"/>
    <w:rsid w:val="00AA5B95"/>
    <w:rsid w:val="00AA5BAF"/>
    <w:rsid w:val="00AA5FBE"/>
    <w:rsid w:val="00AA615F"/>
    <w:rsid w:val="00AA6567"/>
    <w:rsid w:val="00AA66EC"/>
    <w:rsid w:val="00AA6771"/>
    <w:rsid w:val="00AA6918"/>
    <w:rsid w:val="00AA6A30"/>
    <w:rsid w:val="00AA6AA9"/>
    <w:rsid w:val="00AA6B32"/>
    <w:rsid w:val="00AA6BC4"/>
    <w:rsid w:val="00AA6F55"/>
    <w:rsid w:val="00AA6F78"/>
    <w:rsid w:val="00AA7621"/>
    <w:rsid w:val="00AA7C17"/>
    <w:rsid w:val="00AA7C9A"/>
    <w:rsid w:val="00AA7D16"/>
    <w:rsid w:val="00AB0252"/>
    <w:rsid w:val="00AB0517"/>
    <w:rsid w:val="00AB0994"/>
    <w:rsid w:val="00AB1342"/>
    <w:rsid w:val="00AB1400"/>
    <w:rsid w:val="00AB14BD"/>
    <w:rsid w:val="00AB177D"/>
    <w:rsid w:val="00AB1C4E"/>
    <w:rsid w:val="00AB1CE2"/>
    <w:rsid w:val="00AB1D3E"/>
    <w:rsid w:val="00AB277E"/>
    <w:rsid w:val="00AB29E7"/>
    <w:rsid w:val="00AB2B36"/>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E48"/>
    <w:rsid w:val="00AB6F4A"/>
    <w:rsid w:val="00AB6FD2"/>
    <w:rsid w:val="00AB71AC"/>
    <w:rsid w:val="00AB7B23"/>
    <w:rsid w:val="00AB7CEB"/>
    <w:rsid w:val="00AB7DDE"/>
    <w:rsid w:val="00AC006A"/>
    <w:rsid w:val="00AC052B"/>
    <w:rsid w:val="00AC054D"/>
    <w:rsid w:val="00AC05B7"/>
    <w:rsid w:val="00AC0688"/>
    <w:rsid w:val="00AC0981"/>
    <w:rsid w:val="00AC0A81"/>
    <w:rsid w:val="00AC0BC4"/>
    <w:rsid w:val="00AC0E72"/>
    <w:rsid w:val="00AC0F39"/>
    <w:rsid w:val="00AC1223"/>
    <w:rsid w:val="00AC137C"/>
    <w:rsid w:val="00AC18F0"/>
    <w:rsid w:val="00AC1999"/>
    <w:rsid w:val="00AC1B2F"/>
    <w:rsid w:val="00AC1C58"/>
    <w:rsid w:val="00AC1DD7"/>
    <w:rsid w:val="00AC1E87"/>
    <w:rsid w:val="00AC244A"/>
    <w:rsid w:val="00AC27D0"/>
    <w:rsid w:val="00AC2B55"/>
    <w:rsid w:val="00AC2C67"/>
    <w:rsid w:val="00AC2CFC"/>
    <w:rsid w:val="00AC2EED"/>
    <w:rsid w:val="00AC2EF4"/>
    <w:rsid w:val="00AC34CF"/>
    <w:rsid w:val="00AC373B"/>
    <w:rsid w:val="00AC3EEC"/>
    <w:rsid w:val="00AC3F2E"/>
    <w:rsid w:val="00AC4144"/>
    <w:rsid w:val="00AC4268"/>
    <w:rsid w:val="00AC46C5"/>
    <w:rsid w:val="00AC46DE"/>
    <w:rsid w:val="00AC4AA8"/>
    <w:rsid w:val="00AC53E0"/>
    <w:rsid w:val="00AC5648"/>
    <w:rsid w:val="00AC568C"/>
    <w:rsid w:val="00AC568D"/>
    <w:rsid w:val="00AC58B0"/>
    <w:rsid w:val="00AC5C03"/>
    <w:rsid w:val="00AC5C0A"/>
    <w:rsid w:val="00AC5C7E"/>
    <w:rsid w:val="00AC5E0C"/>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3B0"/>
    <w:rsid w:val="00AD4A0C"/>
    <w:rsid w:val="00AD4B90"/>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E27"/>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793"/>
    <w:rsid w:val="00AE5CCA"/>
    <w:rsid w:val="00AE5F69"/>
    <w:rsid w:val="00AE635E"/>
    <w:rsid w:val="00AE6982"/>
    <w:rsid w:val="00AE6B1D"/>
    <w:rsid w:val="00AE6C98"/>
    <w:rsid w:val="00AE702F"/>
    <w:rsid w:val="00AE7097"/>
    <w:rsid w:val="00AE7103"/>
    <w:rsid w:val="00AE763F"/>
    <w:rsid w:val="00AE7645"/>
    <w:rsid w:val="00AE7745"/>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22D5"/>
    <w:rsid w:val="00AF269F"/>
    <w:rsid w:val="00AF29C4"/>
    <w:rsid w:val="00AF2A22"/>
    <w:rsid w:val="00AF2E78"/>
    <w:rsid w:val="00AF36E6"/>
    <w:rsid w:val="00AF3723"/>
    <w:rsid w:val="00AF377D"/>
    <w:rsid w:val="00AF37E6"/>
    <w:rsid w:val="00AF393E"/>
    <w:rsid w:val="00AF4295"/>
    <w:rsid w:val="00AF491F"/>
    <w:rsid w:val="00AF499F"/>
    <w:rsid w:val="00AF49ED"/>
    <w:rsid w:val="00AF5235"/>
    <w:rsid w:val="00AF5367"/>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915"/>
    <w:rsid w:val="00AF7E7C"/>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F45"/>
    <w:rsid w:val="00B042FF"/>
    <w:rsid w:val="00B045A7"/>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D4B"/>
    <w:rsid w:val="00B07D91"/>
    <w:rsid w:val="00B100CF"/>
    <w:rsid w:val="00B10239"/>
    <w:rsid w:val="00B102A4"/>
    <w:rsid w:val="00B10686"/>
    <w:rsid w:val="00B10810"/>
    <w:rsid w:val="00B109D5"/>
    <w:rsid w:val="00B10DB0"/>
    <w:rsid w:val="00B10FA8"/>
    <w:rsid w:val="00B11073"/>
    <w:rsid w:val="00B11427"/>
    <w:rsid w:val="00B1180E"/>
    <w:rsid w:val="00B1241C"/>
    <w:rsid w:val="00B128D3"/>
    <w:rsid w:val="00B128F4"/>
    <w:rsid w:val="00B13070"/>
    <w:rsid w:val="00B1356D"/>
    <w:rsid w:val="00B1364E"/>
    <w:rsid w:val="00B136ED"/>
    <w:rsid w:val="00B13A42"/>
    <w:rsid w:val="00B13D1B"/>
    <w:rsid w:val="00B13EF4"/>
    <w:rsid w:val="00B13F88"/>
    <w:rsid w:val="00B144A0"/>
    <w:rsid w:val="00B149EE"/>
    <w:rsid w:val="00B14B1C"/>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70"/>
    <w:rsid w:val="00B1781D"/>
    <w:rsid w:val="00B178F2"/>
    <w:rsid w:val="00B179D1"/>
    <w:rsid w:val="00B17D05"/>
    <w:rsid w:val="00B17EBD"/>
    <w:rsid w:val="00B17F9C"/>
    <w:rsid w:val="00B17FB9"/>
    <w:rsid w:val="00B2035E"/>
    <w:rsid w:val="00B20403"/>
    <w:rsid w:val="00B20D3E"/>
    <w:rsid w:val="00B211D6"/>
    <w:rsid w:val="00B21363"/>
    <w:rsid w:val="00B21364"/>
    <w:rsid w:val="00B21867"/>
    <w:rsid w:val="00B21AA6"/>
    <w:rsid w:val="00B21DEA"/>
    <w:rsid w:val="00B221FE"/>
    <w:rsid w:val="00B222C6"/>
    <w:rsid w:val="00B22960"/>
    <w:rsid w:val="00B22AEC"/>
    <w:rsid w:val="00B22B5B"/>
    <w:rsid w:val="00B22D72"/>
    <w:rsid w:val="00B23010"/>
    <w:rsid w:val="00B231C6"/>
    <w:rsid w:val="00B2366F"/>
    <w:rsid w:val="00B238B1"/>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E13"/>
    <w:rsid w:val="00B26FD8"/>
    <w:rsid w:val="00B27210"/>
    <w:rsid w:val="00B275D7"/>
    <w:rsid w:val="00B27712"/>
    <w:rsid w:val="00B27B8A"/>
    <w:rsid w:val="00B27D02"/>
    <w:rsid w:val="00B30438"/>
    <w:rsid w:val="00B307D8"/>
    <w:rsid w:val="00B30BBE"/>
    <w:rsid w:val="00B31352"/>
    <w:rsid w:val="00B31AB0"/>
    <w:rsid w:val="00B31BEC"/>
    <w:rsid w:val="00B31C97"/>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705B"/>
    <w:rsid w:val="00B37154"/>
    <w:rsid w:val="00B375EA"/>
    <w:rsid w:val="00B37655"/>
    <w:rsid w:val="00B37BF0"/>
    <w:rsid w:val="00B37C83"/>
    <w:rsid w:val="00B37C92"/>
    <w:rsid w:val="00B395B2"/>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D4"/>
    <w:rsid w:val="00B427EF"/>
    <w:rsid w:val="00B42B4E"/>
    <w:rsid w:val="00B42EA8"/>
    <w:rsid w:val="00B43601"/>
    <w:rsid w:val="00B43772"/>
    <w:rsid w:val="00B43CAE"/>
    <w:rsid w:val="00B43EA8"/>
    <w:rsid w:val="00B43FFA"/>
    <w:rsid w:val="00B44630"/>
    <w:rsid w:val="00B44882"/>
    <w:rsid w:val="00B449DD"/>
    <w:rsid w:val="00B44A0D"/>
    <w:rsid w:val="00B45041"/>
    <w:rsid w:val="00B456AE"/>
    <w:rsid w:val="00B456F8"/>
    <w:rsid w:val="00B457F1"/>
    <w:rsid w:val="00B45921"/>
    <w:rsid w:val="00B45A98"/>
    <w:rsid w:val="00B45ABC"/>
    <w:rsid w:val="00B45CE8"/>
    <w:rsid w:val="00B4620B"/>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242F"/>
    <w:rsid w:val="00B52588"/>
    <w:rsid w:val="00B528EA"/>
    <w:rsid w:val="00B52AF9"/>
    <w:rsid w:val="00B52E83"/>
    <w:rsid w:val="00B52F95"/>
    <w:rsid w:val="00B5304D"/>
    <w:rsid w:val="00B53528"/>
    <w:rsid w:val="00B53694"/>
    <w:rsid w:val="00B53813"/>
    <w:rsid w:val="00B53918"/>
    <w:rsid w:val="00B53A68"/>
    <w:rsid w:val="00B53A98"/>
    <w:rsid w:val="00B53C38"/>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5A7"/>
    <w:rsid w:val="00B56C02"/>
    <w:rsid w:val="00B56C38"/>
    <w:rsid w:val="00B56F04"/>
    <w:rsid w:val="00B56F1E"/>
    <w:rsid w:val="00B56FB2"/>
    <w:rsid w:val="00B56FB7"/>
    <w:rsid w:val="00B575AB"/>
    <w:rsid w:val="00B577C5"/>
    <w:rsid w:val="00B578C3"/>
    <w:rsid w:val="00B578FB"/>
    <w:rsid w:val="00B579CD"/>
    <w:rsid w:val="00B57A09"/>
    <w:rsid w:val="00B57EA4"/>
    <w:rsid w:val="00B57F88"/>
    <w:rsid w:val="00B6003E"/>
    <w:rsid w:val="00B60153"/>
    <w:rsid w:val="00B603D6"/>
    <w:rsid w:val="00B60474"/>
    <w:rsid w:val="00B60C44"/>
    <w:rsid w:val="00B60E04"/>
    <w:rsid w:val="00B61054"/>
    <w:rsid w:val="00B611B0"/>
    <w:rsid w:val="00B612D2"/>
    <w:rsid w:val="00B6139C"/>
    <w:rsid w:val="00B61C2A"/>
    <w:rsid w:val="00B61F1E"/>
    <w:rsid w:val="00B6210D"/>
    <w:rsid w:val="00B622FD"/>
    <w:rsid w:val="00B624F9"/>
    <w:rsid w:val="00B627D7"/>
    <w:rsid w:val="00B62A87"/>
    <w:rsid w:val="00B635E8"/>
    <w:rsid w:val="00B63669"/>
    <w:rsid w:val="00B636F1"/>
    <w:rsid w:val="00B63D64"/>
    <w:rsid w:val="00B63E1A"/>
    <w:rsid w:val="00B63EC8"/>
    <w:rsid w:val="00B63F11"/>
    <w:rsid w:val="00B6404A"/>
    <w:rsid w:val="00B64092"/>
    <w:rsid w:val="00B645CD"/>
    <w:rsid w:val="00B647F6"/>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742"/>
    <w:rsid w:val="00B6782E"/>
    <w:rsid w:val="00B67BA8"/>
    <w:rsid w:val="00B67C41"/>
    <w:rsid w:val="00B67FCD"/>
    <w:rsid w:val="00B70021"/>
    <w:rsid w:val="00B7052B"/>
    <w:rsid w:val="00B70CBC"/>
    <w:rsid w:val="00B70CC8"/>
    <w:rsid w:val="00B712A8"/>
    <w:rsid w:val="00B716EB"/>
    <w:rsid w:val="00B7177B"/>
    <w:rsid w:val="00B71831"/>
    <w:rsid w:val="00B71B70"/>
    <w:rsid w:val="00B71D21"/>
    <w:rsid w:val="00B71E4F"/>
    <w:rsid w:val="00B71F51"/>
    <w:rsid w:val="00B72A95"/>
    <w:rsid w:val="00B72AAE"/>
    <w:rsid w:val="00B73026"/>
    <w:rsid w:val="00B7346B"/>
    <w:rsid w:val="00B734B2"/>
    <w:rsid w:val="00B734D0"/>
    <w:rsid w:val="00B73692"/>
    <w:rsid w:val="00B7377D"/>
    <w:rsid w:val="00B73D0C"/>
    <w:rsid w:val="00B74101"/>
    <w:rsid w:val="00B744F0"/>
    <w:rsid w:val="00B745BA"/>
    <w:rsid w:val="00B745DA"/>
    <w:rsid w:val="00B746D2"/>
    <w:rsid w:val="00B74821"/>
    <w:rsid w:val="00B748A0"/>
    <w:rsid w:val="00B74D06"/>
    <w:rsid w:val="00B7529F"/>
    <w:rsid w:val="00B75310"/>
    <w:rsid w:val="00B7547D"/>
    <w:rsid w:val="00B756AD"/>
    <w:rsid w:val="00B758B1"/>
    <w:rsid w:val="00B75A1B"/>
    <w:rsid w:val="00B75AAB"/>
    <w:rsid w:val="00B75D94"/>
    <w:rsid w:val="00B762D7"/>
    <w:rsid w:val="00B764CB"/>
    <w:rsid w:val="00B765B4"/>
    <w:rsid w:val="00B7697B"/>
    <w:rsid w:val="00B76A32"/>
    <w:rsid w:val="00B76F57"/>
    <w:rsid w:val="00B772D2"/>
    <w:rsid w:val="00B772D8"/>
    <w:rsid w:val="00B77381"/>
    <w:rsid w:val="00B77C03"/>
    <w:rsid w:val="00B77C7C"/>
    <w:rsid w:val="00B80247"/>
    <w:rsid w:val="00B803BD"/>
    <w:rsid w:val="00B805F6"/>
    <w:rsid w:val="00B80778"/>
    <w:rsid w:val="00B80A89"/>
    <w:rsid w:val="00B80B21"/>
    <w:rsid w:val="00B80CD4"/>
    <w:rsid w:val="00B80E34"/>
    <w:rsid w:val="00B80F5F"/>
    <w:rsid w:val="00B81332"/>
    <w:rsid w:val="00B81439"/>
    <w:rsid w:val="00B816A3"/>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DA"/>
    <w:rsid w:val="00B84D18"/>
    <w:rsid w:val="00B8540F"/>
    <w:rsid w:val="00B855AB"/>
    <w:rsid w:val="00B8562C"/>
    <w:rsid w:val="00B85971"/>
    <w:rsid w:val="00B85C67"/>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16A3"/>
    <w:rsid w:val="00B91731"/>
    <w:rsid w:val="00B9176D"/>
    <w:rsid w:val="00B919B9"/>
    <w:rsid w:val="00B91AB9"/>
    <w:rsid w:val="00B91B63"/>
    <w:rsid w:val="00B91BA8"/>
    <w:rsid w:val="00B91CE3"/>
    <w:rsid w:val="00B91EDB"/>
    <w:rsid w:val="00B92214"/>
    <w:rsid w:val="00B92305"/>
    <w:rsid w:val="00B92734"/>
    <w:rsid w:val="00B928E9"/>
    <w:rsid w:val="00B92997"/>
    <w:rsid w:val="00B92A73"/>
    <w:rsid w:val="00B92D5C"/>
    <w:rsid w:val="00B92E06"/>
    <w:rsid w:val="00B92E1D"/>
    <w:rsid w:val="00B9300B"/>
    <w:rsid w:val="00B93685"/>
    <w:rsid w:val="00B9383B"/>
    <w:rsid w:val="00B93B77"/>
    <w:rsid w:val="00B93DA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8FB"/>
    <w:rsid w:val="00B97D40"/>
    <w:rsid w:val="00B97E4F"/>
    <w:rsid w:val="00B97E92"/>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4191"/>
    <w:rsid w:val="00BA45A9"/>
    <w:rsid w:val="00BA4999"/>
    <w:rsid w:val="00BA4CBF"/>
    <w:rsid w:val="00BA4CFF"/>
    <w:rsid w:val="00BA4FC6"/>
    <w:rsid w:val="00BA5283"/>
    <w:rsid w:val="00BA62B5"/>
    <w:rsid w:val="00BA633D"/>
    <w:rsid w:val="00BA6420"/>
    <w:rsid w:val="00BA6618"/>
    <w:rsid w:val="00BA6BC4"/>
    <w:rsid w:val="00BA707B"/>
    <w:rsid w:val="00BA709B"/>
    <w:rsid w:val="00BA7152"/>
    <w:rsid w:val="00BA7299"/>
    <w:rsid w:val="00BA756D"/>
    <w:rsid w:val="00BA764A"/>
    <w:rsid w:val="00BA766F"/>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D5"/>
    <w:rsid w:val="00BB34D7"/>
    <w:rsid w:val="00BB37C2"/>
    <w:rsid w:val="00BB3A9F"/>
    <w:rsid w:val="00BB4241"/>
    <w:rsid w:val="00BB477B"/>
    <w:rsid w:val="00BB48EE"/>
    <w:rsid w:val="00BB4A44"/>
    <w:rsid w:val="00BB4AE8"/>
    <w:rsid w:val="00BB4E10"/>
    <w:rsid w:val="00BB505A"/>
    <w:rsid w:val="00BB52FF"/>
    <w:rsid w:val="00BB553C"/>
    <w:rsid w:val="00BB5821"/>
    <w:rsid w:val="00BB5AA5"/>
    <w:rsid w:val="00BB5BE5"/>
    <w:rsid w:val="00BB5D1B"/>
    <w:rsid w:val="00BB5EB7"/>
    <w:rsid w:val="00BB5F82"/>
    <w:rsid w:val="00BB5FAE"/>
    <w:rsid w:val="00BB60E2"/>
    <w:rsid w:val="00BB6140"/>
    <w:rsid w:val="00BB6215"/>
    <w:rsid w:val="00BB638B"/>
    <w:rsid w:val="00BB642E"/>
    <w:rsid w:val="00BB6955"/>
    <w:rsid w:val="00BB695C"/>
    <w:rsid w:val="00BB6BCB"/>
    <w:rsid w:val="00BB6C3D"/>
    <w:rsid w:val="00BB6E30"/>
    <w:rsid w:val="00BB6E75"/>
    <w:rsid w:val="00BB7AC1"/>
    <w:rsid w:val="00BB7B0C"/>
    <w:rsid w:val="00BB7B6F"/>
    <w:rsid w:val="00BB7E6C"/>
    <w:rsid w:val="00BB7F77"/>
    <w:rsid w:val="00BC0625"/>
    <w:rsid w:val="00BC0DCF"/>
    <w:rsid w:val="00BC1427"/>
    <w:rsid w:val="00BC14F3"/>
    <w:rsid w:val="00BC1644"/>
    <w:rsid w:val="00BC19F5"/>
    <w:rsid w:val="00BC1A9F"/>
    <w:rsid w:val="00BC1AF7"/>
    <w:rsid w:val="00BC20A8"/>
    <w:rsid w:val="00BC21BA"/>
    <w:rsid w:val="00BC224B"/>
    <w:rsid w:val="00BC27E2"/>
    <w:rsid w:val="00BC2A21"/>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14E"/>
    <w:rsid w:val="00BC4215"/>
    <w:rsid w:val="00BC43E3"/>
    <w:rsid w:val="00BC44F2"/>
    <w:rsid w:val="00BC4BF5"/>
    <w:rsid w:val="00BC4D5F"/>
    <w:rsid w:val="00BC4D65"/>
    <w:rsid w:val="00BC4E18"/>
    <w:rsid w:val="00BC4E9A"/>
    <w:rsid w:val="00BC4F5B"/>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8D"/>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AA1"/>
    <w:rsid w:val="00BD2BBF"/>
    <w:rsid w:val="00BD2D3B"/>
    <w:rsid w:val="00BD349B"/>
    <w:rsid w:val="00BD37FC"/>
    <w:rsid w:val="00BD38F0"/>
    <w:rsid w:val="00BD3963"/>
    <w:rsid w:val="00BD3AB4"/>
    <w:rsid w:val="00BD3DED"/>
    <w:rsid w:val="00BD42C8"/>
    <w:rsid w:val="00BD42E3"/>
    <w:rsid w:val="00BD45AF"/>
    <w:rsid w:val="00BD489B"/>
    <w:rsid w:val="00BD52B7"/>
    <w:rsid w:val="00BD53C3"/>
    <w:rsid w:val="00BD577D"/>
    <w:rsid w:val="00BD58DF"/>
    <w:rsid w:val="00BD5966"/>
    <w:rsid w:val="00BD5BF7"/>
    <w:rsid w:val="00BD5DBC"/>
    <w:rsid w:val="00BD6169"/>
    <w:rsid w:val="00BD6267"/>
    <w:rsid w:val="00BD639E"/>
    <w:rsid w:val="00BD65C1"/>
    <w:rsid w:val="00BD6670"/>
    <w:rsid w:val="00BD6723"/>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E5F"/>
    <w:rsid w:val="00BE3043"/>
    <w:rsid w:val="00BE33BF"/>
    <w:rsid w:val="00BE36F3"/>
    <w:rsid w:val="00BE392C"/>
    <w:rsid w:val="00BE404D"/>
    <w:rsid w:val="00BE415D"/>
    <w:rsid w:val="00BE4851"/>
    <w:rsid w:val="00BE48DC"/>
    <w:rsid w:val="00BE4F0A"/>
    <w:rsid w:val="00BE4FAD"/>
    <w:rsid w:val="00BE4FD4"/>
    <w:rsid w:val="00BE54B4"/>
    <w:rsid w:val="00BE56A1"/>
    <w:rsid w:val="00BE5D0B"/>
    <w:rsid w:val="00BE5DAC"/>
    <w:rsid w:val="00BE5F90"/>
    <w:rsid w:val="00BE5FAD"/>
    <w:rsid w:val="00BE621F"/>
    <w:rsid w:val="00BE6397"/>
    <w:rsid w:val="00BE65F8"/>
    <w:rsid w:val="00BE66AB"/>
    <w:rsid w:val="00BE6A3F"/>
    <w:rsid w:val="00BE6CA8"/>
    <w:rsid w:val="00BE6DC5"/>
    <w:rsid w:val="00BE7138"/>
    <w:rsid w:val="00BE75BE"/>
    <w:rsid w:val="00BE7A83"/>
    <w:rsid w:val="00BF0271"/>
    <w:rsid w:val="00BF0811"/>
    <w:rsid w:val="00BF08F6"/>
    <w:rsid w:val="00BF0C2A"/>
    <w:rsid w:val="00BF0F5F"/>
    <w:rsid w:val="00BF0FEE"/>
    <w:rsid w:val="00BF1050"/>
    <w:rsid w:val="00BF12C2"/>
    <w:rsid w:val="00BF16AA"/>
    <w:rsid w:val="00BF1A08"/>
    <w:rsid w:val="00BF1B66"/>
    <w:rsid w:val="00BF20CD"/>
    <w:rsid w:val="00BF2138"/>
    <w:rsid w:val="00BF233A"/>
    <w:rsid w:val="00BF2631"/>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C85"/>
    <w:rsid w:val="00BF5D56"/>
    <w:rsid w:val="00BF621F"/>
    <w:rsid w:val="00BF62E0"/>
    <w:rsid w:val="00BF6412"/>
    <w:rsid w:val="00BF65C5"/>
    <w:rsid w:val="00BF6607"/>
    <w:rsid w:val="00BF696D"/>
    <w:rsid w:val="00BF6E65"/>
    <w:rsid w:val="00BF7098"/>
    <w:rsid w:val="00BF713E"/>
    <w:rsid w:val="00BF73F4"/>
    <w:rsid w:val="00BF7700"/>
    <w:rsid w:val="00BF7871"/>
    <w:rsid w:val="00BF792E"/>
    <w:rsid w:val="00BF7ACF"/>
    <w:rsid w:val="00C001DA"/>
    <w:rsid w:val="00C00325"/>
    <w:rsid w:val="00C004DC"/>
    <w:rsid w:val="00C00B2B"/>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2241"/>
    <w:rsid w:val="00C023FC"/>
    <w:rsid w:val="00C02B8F"/>
    <w:rsid w:val="00C0309A"/>
    <w:rsid w:val="00C035A1"/>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223"/>
    <w:rsid w:val="00C0641E"/>
    <w:rsid w:val="00C06625"/>
    <w:rsid w:val="00C069D4"/>
    <w:rsid w:val="00C07201"/>
    <w:rsid w:val="00C0734C"/>
    <w:rsid w:val="00C0748C"/>
    <w:rsid w:val="00C074DC"/>
    <w:rsid w:val="00C07AFC"/>
    <w:rsid w:val="00C1025B"/>
    <w:rsid w:val="00C10417"/>
    <w:rsid w:val="00C1045D"/>
    <w:rsid w:val="00C105C2"/>
    <w:rsid w:val="00C105E8"/>
    <w:rsid w:val="00C10DC5"/>
    <w:rsid w:val="00C1119E"/>
    <w:rsid w:val="00C115C3"/>
    <w:rsid w:val="00C115E0"/>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4AE"/>
    <w:rsid w:val="00C147FB"/>
    <w:rsid w:val="00C148EF"/>
    <w:rsid w:val="00C14B8A"/>
    <w:rsid w:val="00C14CD5"/>
    <w:rsid w:val="00C14E7F"/>
    <w:rsid w:val="00C14E9E"/>
    <w:rsid w:val="00C15387"/>
    <w:rsid w:val="00C15402"/>
    <w:rsid w:val="00C15474"/>
    <w:rsid w:val="00C15755"/>
    <w:rsid w:val="00C15D6F"/>
    <w:rsid w:val="00C16639"/>
    <w:rsid w:val="00C167C1"/>
    <w:rsid w:val="00C16839"/>
    <w:rsid w:val="00C168B3"/>
    <w:rsid w:val="00C1759D"/>
    <w:rsid w:val="00C17810"/>
    <w:rsid w:val="00C179DB"/>
    <w:rsid w:val="00C17F1E"/>
    <w:rsid w:val="00C2001A"/>
    <w:rsid w:val="00C20399"/>
    <w:rsid w:val="00C2041C"/>
    <w:rsid w:val="00C204A2"/>
    <w:rsid w:val="00C20533"/>
    <w:rsid w:val="00C205FA"/>
    <w:rsid w:val="00C209C4"/>
    <w:rsid w:val="00C20B39"/>
    <w:rsid w:val="00C21160"/>
    <w:rsid w:val="00C21BA3"/>
    <w:rsid w:val="00C21CED"/>
    <w:rsid w:val="00C221AF"/>
    <w:rsid w:val="00C22465"/>
    <w:rsid w:val="00C2275C"/>
    <w:rsid w:val="00C22872"/>
    <w:rsid w:val="00C22C29"/>
    <w:rsid w:val="00C22E38"/>
    <w:rsid w:val="00C22E3E"/>
    <w:rsid w:val="00C22F3F"/>
    <w:rsid w:val="00C22FC5"/>
    <w:rsid w:val="00C2329D"/>
    <w:rsid w:val="00C232B8"/>
    <w:rsid w:val="00C234AB"/>
    <w:rsid w:val="00C23594"/>
    <w:rsid w:val="00C236E2"/>
    <w:rsid w:val="00C23874"/>
    <w:rsid w:val="00C2395A"/>
    <w:rsid w:val="00C239AF"/>
    <w:rsid w:val="00C23B53"/>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7106"/>
    <w:rsid w:val="00C271DE"/>
    <w:rsid w:val="00C27850"/>
    <w:rsid w:val="00C27B6A"/>
    <w:rsid w:val="00C27C5A"/>
    <w:rsid w:val="00C27DF6"/>
    <w:rsid w:val="00C27EDC"/>
    <w:rsid w:val="00C30129"/>
    <w:rsid w:val="00C3038C"/>
    <w:rsid w:val="00C304B6"/>
    <w:rsid w:val="00C30648"/>
    <w:rsid w:val="00C307EA"/>
    <w:rsid w:val="00C308CA"/>
    <w:rsid w:val="00C308E3"/>
    <w:rsid w:val="00C30914"/>
    <w:rsid w:val="00C30AD9"/>
    <w:rsid w:val="00C30CE1"/>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E63"/>
    <w:rsid w:val="00C3710A"/>
    <w:rsid w:val="00C371F6"/>
    <w:rsid w:val="00C3737E"/>
    <w:rsid w:val="00C373B4"/>
    <w:rsid w:val="00C37405"/>
    <w:rsid w:val="00C3758A"/>
    <w:rsid w:val="00C37C37"/>
    <w:rsid w:val="00C37D4A"/>
    <w:rsid w:val="00C37E61"/>
    <w:rsid w:val="00C40220"/>
    <w:rsid w:val="00C403B6"/>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2B7"/>
    <w:rsid w:val="00C5288A"/>
    <w:rsid w:val="00C5291C"/>
    <w:rsid w:val="00C52C23"/>
    <w:rsid w:val="00C52D20"/>
    <w:rsid w:val="00C52FA5"/>
    <w:rsid w:val="00C53265"/>
    <w:rsid w:val="00C534F1"/>
    <w:rsid w:val="00C5369C"/>
    <w:rsid w:val="00C53C7D"/>
    <w:rsid w:val="00C54647"/>
    <w:rsid w:val="00C547A1"/>
    <w:rsid w:val="00C5488B"/>
    <w:rsid w:val="00C54E68"/>
    <w:rsid w:val="00C54EB4"/>
    <w:rsid w:val="00C54EEB"/>
    <w:rsid w:val="00C54FDF"/>
    <w:rsid w:val="00C551A4"/>
    <w:rsid w:val="00C5520D"/>
    <w:rsid w:val="00C55226"/>
    <w:rsid w:val="00C5562F"/>
    <w:rsid w:val="00C558E7"/>
    <w:rsid w:val="00C55B4F"/>
    <w:rsid w:val="00C55B6C"/>
    <w:rsid w:val="00C55DD7"/>
    <w:rsid w:val="00C56109"/>
    <w:rsid w:val="00C56261"/>
    <w:rsid w:val="00C5626A"/>
    <w:rsid w:val="00C564FD"/>
    <w:rsid w:val="00C566F8"/>
    <w:rsid w:val="00C56A8F"/>
    <w:rsid w:val="00C56E9E"/>
    <w:rsid w:val="00C56F9B"/>
    <w:rsid w:val="00C56FB7"/>
    <w:rsid w:val="00C57477"/>
    <w:rsid w:val="00C574E8"/>
    <w:rsid w:val="00C578C1"/>
    <w:rsid w:val="00C57B17"/>
    <w:rsid w:val="00C602BA"/>
    <w:rsid w:val="00C602E1"/>
    <w:rsid w:val="00C60702"/>
    <w:rsid w:val="00C60B0B"/>
    <w:rsid w:val="00C60C59"/>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70D"/>
    <w:rsid w:val="00C64A36"/>
    <w:rsid w:val="00C64B09"/>
    <w:rsid w:val="00C64FE6"/>
    <w:rsid w:val="00C65449"/>
    <w:rsid w:val="00C6549F"/>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62C"/>
    <w:rsid w:val="00C70663"/>
    <w:rsid w:val="00C70808"/>
    <w:rsid w:val="00C708E8"/>
    <w:rsid w:val="00C70B64"/>
    <w:rsid w:val="00C70B9E"/>
    <w:rsid w:val="00C70CC8"/>
    <w:rsid w:val="00C70D89"/>
    <w:rsid w:val="00C70E52"/>
    <w:rsid w:val="00C70FC8"/>
    <w:rsid w:val="00C710D9"/>
    <w:rsid w:val="00C714DF"/>
    <w:rsid w:val="00C71515"/>
    <w:rsid w:val="00C717CD"/>
    <w:rsid w:val="00C71C02"/>
    <w:rsid w:val="00C71D96"/>
    <w:rsid w:val="00C71FDF"/>
    <w:rsid w:val="00C72276"/>
    <w:rsid w:val="00C723D3"/>
    <w:rsid w:val="00C7240C"/>
    <w:rsid w:val="00C72470"/>
    <w:rsid w:val="00C72597"/>
    <w:rsid w:val="00C725CC"/>
    <w:rsid w:val="00C727DA"/>
    <w:rsid w:val="00C72AAF"/>
    <w:rsid w:val="00C72C38"/>
    <w:rsid w:val="00C72CFB"/>
    <w:rsid w:val="00C73A94"/>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8"/>
    <w:rsid w:val="00C7782A"/>
    <w:rsid w:val="00C778AA"/>
    <w:rsid w:val="00C77B14"/>
    <w:rsid w:val="00C77BD4"/>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A06"/>
    <w:rsid w:val="00C81D76"/>
    <w:rsid w:val="00C81DF5"/>
    <w:rsid w:val="00C81F18"/>
    <w:rsid w:val="00C82405"/>
    <w:rsid w:val="00C825AC"/>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B27"/>
    <w:rsid w:val="00C85E1E"/>
    <w:rsid w:val="00C85E7E"/>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A6E"/>
    <w:rsid w:val="00C93ACD"/>
    <w:rsid w:val="00C94215"/>
    <w:rsid w:val="00C94301"/>
    <w:rsid w:val="00C94431"/>
    <w:rsid w:val="00C945B2"/>
    <w:rsid w:val="00C94A35"/>
    <w:rsid w:val="00C94AC2"/>
    <w:rsid w:val="00C94B51"/>
    <w:rsid w:val="00C94BD7"/>
    <w:rsid w:val="00C94DCC"/>
    <w:rsid w:val="00C95024"/>
    <w:rsid w:val="00C9575C"/>
    <w:rsid w:val="00C957AB"/>
    <w:rsid w:val="00C957B6"/>
    <w:rsid w:val="00C9593D"/>
    <w:rsid w:val="00C95AE9"/>
    <w:rsid w:val="00C95C1E"/>
    <w:rsid w:val="00C95CDE"/>
    <w:rsid w:val="00C95DE3"/>
    <w:rsid w:val="00C9600B"/>
    <w:rsid w:val="00C9614F"/>
    <w:rsid w:val="00C96352"/>
    <w:rsid w:val="00C9638E"/>
    <w:rsid w:val="00C96463"/>
    <w:rsid w:val="00C96723"/>
    <w:rsid w:val="00C96DCB"/>
    <w:rsid w:val="00C96F16"/>
    <w:rsid w:val="00C9720B"/>
    <w:rsid w:val="00C97A0A"/>
    <w:rsid w:val="00C97A5A"/>
    <w:rsid w:val="00C97C42"/>
    <w:rsid w:val="00CA033F"/>
    <w:rsid w:val="00CA0342"/>
    <w:rsid w:val="00CA06D3"/>
    <w:rsid w:val="00CA0CBA"/>
    <w:rsid w:val="00CA0D9E"/>
    <w:rsid w:val="00CA0DF0"/>
    <w:rsid w:val="00CA1099"/>
    <w:rsid w:val="00CA1201"/>
    <w:rsid w:val="00CA13B5"/>
    <w:rsid w:val="00CA1D1F"/>
    <w:rsid w:val="00CA1D34"/>
    <w:rsid w:val="00CA202D"/>
    <w:rsid w:val="00CA2104"/>
    <w:rsid w:val="00CA23A6"/>
    <w:rsid w:val="00CA23ED"/>
    <w:rsid w:val="00CA2748"/>
    <w:rsid w:val="00CA2AF0"/>
    <w:rsid w:val="00CA2B4E"/>
    <w:rsid w:val="00CA3A9F"/>
    <w:rsid w:val="00CA3BF1"/>
    <w:rsid w:val="00CA3E10"/>
    <w:rsid w:val="00CA40EA"/>
    <w:rsid w:val="00CA43B4"/>
    <w:rsid w:val="00CA4453"/>
    <w:rsid w:val="00CA446C"/>
    <w:rsid w:val="00CA44E3"/>
    <w:rsid w:val="00CA453F"/>
    <w:rsid w:val="00CA464C"/>
    <w:rsid w:val="00CA4707"/>
    <w:rsid w:val="00CA4A46"/>
    <w:rsid w:val="00CA4AD5"/>
    <w:rsid w:val="00CA4EC9"/>
    <w:rsid w:val="00CA5053"/>
    <w:rsid w:val="00CA5619"/>
    <w:rsid w:val="00CA599A"/>
    <w:rsid w:val="00CA5C39"/>
    <w:rsid w:val="00CA5DCD"/>
    <w:rsid w:val="00CA5FD5"/>
    <w:rsid w:val="00CA60AD"/>
    <w:rsid w:val="00CA61B8"/>
    <w:rsid w:val="00CA63D2"/>
    <w:rsid w:val="00CA6474"/>
    <w:rsid w:val="00CA680B"/>
    <w:rsid w:val="00CA685F"/>
    <w:rsid w:val="00CA6880"/>
    <w:rsid w:val="00CA71B8"/>
    <w:rsid w:val="00CA73F8"/>
    <w:rsid w:val="00CA74E7"/>
    <w:rsid w:val="00CA7842"/>
    <w:rsid w:val="00CA7A01"/>
    <w:rsid w:val="00CA7BAA"/>
    <w:rsid w:val="00CA7F67"/>
    <w:rsid w:val="00CB0032"/>
    <w:rsid w:val="00CB088C"/>
    <w:rsid w:val="00CB0AAA"/>
    <w:rsid w:val="00CB0C95"/>
    <w:rsid w:val="00CB0E8A"/>
    <w:rsid w:val="00CB115A"/>
    <w:rsid w:val="00CB11DB"/>
    <w:rsid w:val="00CB1263"/>
    <w:rsid w:val="00CB1352"/>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FDF"/>
    <w:rsid w:val="00CB439B"/>
    <w:rsid w:val="00CB454E"/>
    <w:rsid w:val="00CB49C4"/>
    <w:rsid w:val="00CB4A80"/>
    <w:rsid w:val="00CB4BC9"/>
    <w:rsid w:val="00CB5127"/>
    <w:rsid w:val="00CB518B"/>
    <w:rsid w:val="00CB5ADE"/>
    <w:rsid w:val="00CB5D31"/>
    <w:rsid w:val="00CB60DD"/>
    <w:rsid w:val="00CB64B0"/>
    <w:rsid w:val="00CB6652"/>
    <w:rsid w:val="00CB667F"/>
    <w:rsid w:val="00CB66E1"/>
    <w:rsid w:val="00CB6821"/>
    <w:rsid w:val="00CB6C76"/>
    <w:rsid w:val="00CB6ECF"/>
    <w:rsid w:val="00CB6EEB"/>
    <w:rsid w:val="00CB7066"/>
    <w:rsid w:val="00CB7ED8"/>
    <w:rsid w:val="00CB7FD5"/>
    <w:rsid w:val="00CC01E0"/>
    <w:rsid w:val="00CC05F2"/>
    <w:rsid w:val="00CC066B"/>
    <w:rsid w:val="00CC06A1"/>
    <w:rsid w:val="00CC074F"/>
    <w:rsid w:val="00CC0CA8"/>
    <w:rsid w:val="00CC0D9A"/>
    <w:rsid w:val="00CC0E90"/>
    <w:rsid w:val="00CC0E99"/>
    <w:rsid w:val="00CC109E"/>
    <w:rsid w:val="00CC11A1"/>
    <w:rsid w:val="00CC1336"/>
    <w:rsid w:val="00CC173F"/>
    <w:rsid w:val="00CC17CE"/>
    <w:rsid w:val="00CC1B35"/>
    <w:rsid w:val="00CC1BEB"/>
    <w:rsid w:val="00CC23CB"/>
    <w:rsid w:val="00CC2494"/>
    <w:rsid w:val="00CC2AEF"/>
    <w:rsid w:val="00CC2AFF"/>
    <w:rsid w:val="00CC2E27"/>
    <w:rsid w:val="00CC2F52"/>
    <w:rsid w:val="00CC3021"/>
    <w:rsid w:val="00CC342F"/>
    <w:rsid w:val="00CC34B2"/>
    <w:rsid w:val="00CC3525"/>
    <w:rsid w:val="00CC367C"/>
    <w:rsid w:val="00CC3713"/>
    <w:rsid w:val="00CC3B61"/>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1D"/>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1731"/>
    <w:rsid w:val="00CD1AA9"/>
    <w:rsid w:val="00CD1B4A"/>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8C2"/>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A42"/>
    <w:rsid w:val="00CD6E82"/>
    <w:rsid w:val="00CD78A6"/>
    <w:rsid w:val="00CD791B"/>
    <w:rsid w:val="00CD7E1D"/>
    <w:rsid w:val="00CD7F15"/>
    <w:rsid w:val="00CE025A"/>
    <w:rsid w:val="00CE0986"/>
    <w:rsid w:val="00CE0F45"/>
    <w:rsid w:val="00CE157B"/>
    <w:rsid w:val="00CE197B"/>
    <w:rsid w:val="00CE19AA"/>
    <w:rsid w:val="00CE1BC4"/>
    <w:rsid w:val="00CE1BD7"/>
    <w:rsid w:val="00CE2139"/>
    <w:rsid w:val="00CE21DA"/>
    <w:rsid w:val="00CE2A8A"/>
    <w:rsid w:val="00CE2CB2"/>
    <w:rsid w:val="00CE2F25"/>
    <w:rsid w:val="00CE3270"/>
    <w:rsid w:val="00CE329C"/>
    <w:rsid w:val="00CE34B1"/>
    <w:rsid w:val="00CE3AE0"/>
    <w:rsid w:val="00CE3BC7"/>
    <w:rsid w:val="00CE3FD0"/>
    <w:rsid w:val="00CE4075"/>
    <w:rsid w:val="00CE4190"/>
    <w:rsid w:val="00CE4306"/>
    <w:rsid w:val="00CE4344"/>
    <w:rsid w:val="00CE442D"/>
    <w:rsid w:val="00CE4598"/>
    <w:rsid w:val="00CE483D"/>
    <w:rsid w:val="00CE494F"/>
    <w:rsid w:val="00CE4E87"/>
    <w:rsid w:val="00CE4F65"/>
    <w:rsid w:val="00CE522A"/>
    <w:rsid w:val="00CE5449"/>
    <w:rsid w:val="00CE5700"/>
    <w:rsid w:val="00CE586C"/>
    <w:rsid w:val="00CE5908"/>
    <w:rsid w:val="00CE5C07"/>
    <w:rsid w:val="00CE5DD2"/>
    <w:rsid w:val="00CE6378"/>
    <w:rsid w:val="00CE64AA"/>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B3E"/>
    <w:rsid w:val="00CF2BAA"/>
    <w:rsid w:val="00CF301A"/>
    <w:rsid w:val="00CF3047"/>
    <w:rsid w:val="00CF3052"/>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C0D"/>
    <w:rsid w:val="00CF5F16"/>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EB"/>
    <w:rsid w:val="00D02015"/>
    <w:rsid w:val="00D0216A"/>
    <w:rsid w:val="00D02424"/>
    <w:rsid w:val="00D026C1"/>
    <w:rsid w:val="00D0281A"/>
    <w:rsid w:val="00D02E55"/>
    <w:rsid w:val="00D0345C"/>
    <w:rsid w:val="00D034FE"/>
    <w:rsid w:val="00D03EED"/>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E8"/>
    <w:rsid w:val="00D07222"/>
    <w:rsid w:val="00D07305"/>
    <w:rsid w:val="00D078E6"/>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20D3"/>
    <w:rsid w:val="00D121E5"/>
    <w:rsid w:val="00D123C4"/>
    <w:rsid w:val="00D124DB"/>
    <w:rsid w:val="00D126C8"/>
    <w:rsid w:val="00D12820"/>
    <w:rsid w:val="00D1283F"/>
    <w:rsid w:val="00D1298B"/>
    <w:rsid w:val="00D13282"/>
    <w:rsid w:val="00D13445"/>
    <w:rsid w:val="00D1348D"/>
    <w:rsid w:val="00D13699"/>
    <w:rsid w:val="00D13849"/>
    <w:rsid w:val="00D138F6"/>
    <w:rsid w:val="00D13F23"/>
    <w:rsid w:val="00D14358"/>
    <w:rsid w:val="00D14692"/>
    <w:rsid w:val="00D14A40"/>
    <w:rsid w:val="00D1513C"/>
    <w:rsid w:val="00D1531E"/>
    <w:rsid w:val="00D15532"/>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891"/>
    <w:rsid w:val="00D17A8A"/>
    <w:rsid w:val="00D17B71"/>
    <w:rsid w:val="00D17F05"/>
    <w:rsid w:val="00D20178"/>
    <w:rsid w:val="00D206B8"/>
    <w:rsid w:val="00D20CD0"/>
    <w:rsid w:val="00D20D31"/>
    <w:rsid w:val="00D20EE9"/>
    <w:rsid w:val="00D20F1E"/>
    <w:rsid w:val="00D21443"/>
    <w:rsid w:val="00D2156F"/>
    <w:rsid w:val="00D215A8"/>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434"/>
    <w:rsid w:val="00D25625"/>
    <w:rsid w:val="00D25670"/>
    <w:rsid w:val="00D25793"/>
    <w:rsid w:val="00D263B5"/>
    <w:rsid w:val="00D26745"/>
    <w:rsid w:val="00D26BF7"/>
    <w:rsid w:val="00D27229"/>
    <w:rsid w:val="00D27497"/>
    <w:rsid w:val="00D27733"/>
    <w:rsid w:val="00D27A9B"/>
    <w:rsid w:val="00D27D29"/>
    <w:rsid w:val="00D27D88"/>
    <w:rsid w:val="00D27FC4"/>
    <w:rsid w:val="00D30158"/>
    <w:rsid w:val="00D30337"/>
    <w:rsid w:val="00D3061C"/>
    <w:rsid w:val="00D306A9"/>
    <w:rsid w:val="00D30753"/>
    <w:rsid w:val="00D308DF"/>
    <w:rsid w:val="00D30B70"/>
    <w:rsid w:val="00D30E66"/>
    <w:rsid w:val="00D31086"/>
    <w:rsid w:val="00D3154C"/>
    <w:rsid w:val="00D31926"/>
    <w:rsid w:val="00D31D20"/>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4DB"/>
    <w:rsid w:val="00D357FC"/>
    <w:rsid w:val="00D35B42"/>
    <w:rsid w:val="00D35C85"/>
    <w:rsid w:val="00D36030"/>
    <w:rsid w:val="00D361F3"/>
    <w:rsid w:val="00D3648F"/>
    <w:rsid w:val="00D3657D"/>
    <w:rsid w:val="00D365F1"/>
    <w:rsid w:val="00D3673E"/>
    <w:rsid w:val="00D36CAE"/>
    <w:rsid w:val="00D36F59"/>
    <w:rsid w:val="00D37339"/>
    <w:rsid w:val="00D3738E"/>
    <w:rsid w:val="00D37634"/>
    <w:rsid w:val="00D376F7"/>
    <w:rsid w:val="00D37797"/>
    <w:rsid w:val="00D37968"/>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40"/>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703"/>
    <w:rsid w:val="00D56704"/>
    <w:rsid w:val="00D56B2C"/>
    <w:rsid w:val="00D56D3B"/>
    <w:rsid w:val="00D56D8E"/>
    <w:rsid w:val="00D56E8D"/>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2077"/>
    <w:rsid w:val="00D622EB"/>
    <w:rsid w:val="00D62379"/>
    <w:rsid w:val="00D62393"/>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E2"/>
    <w:rsid w:val="00D65FFA"/>
    <w:rsid w:val="00D66276"/>
    <w:rsid w:val="00D66419"/>
    <w:rsid w:val="00D6685C"/>
    <w:rsid w:val="00D668A2"/>
    <w:rsid w:val="00D66C13"/>
    <w:rsid w:val="00D673C1"/>
    <w:rsid w:val="00D675CF"/>
    <w:rsid w:val="00D678D1"/>
    <w:rsid w:val="00D67900"/>
    <w:rsid w:val="00D679B2"/>
    <w:rsid w:val="00D679DE"/>
    <w:rsid w:val="00D67CBE"/>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8D2"/>
    <w:rsid w:val="00D769F4"/>
    <w:rsid w:val="00D76D93"/>
    <w:rsid w:val="00D7727B"/>
    <w:rsid w:val="00D7731F"/>
    <w:rsid w:val="00D778B8"/>
    <w:rsid w:val="00D778E5"/>
    <w:rsid w:val="00D77F49"/>
    <w:rsid w:val="00D80059"/>
    <w:rsid w:val="00D8088B"/>
    <w:rsid w:val="00D80C51"/>
    <w:rsid w:val="00D80F58"/>
    <w:rsid w:val="00D810C7"/>
    <w:rsid w:val="00D811D5"/>
    <w:rsid w:val="00D8155F"/>
    <w:rsid w:val="00D816F6"/>
    <w:rsid w:val="00D8171B"/>
    <w:rsid w:val="00D817DD"/>
    <w:rsid w:val="00D81BA8"/>
    <w:rsid w:val="00D81E76"/>
    <w:rsid w:val="00D8202D"/>
    <w:rsid w:val="00D821FD"/>
    <w:rsid w:val="00D829E1"/>
    <w:rsid w:val="00D82C10"/>
    <w:rsid w:val="00D82E88"/>
    <w:rsid w:val="00D83505"/>
    <w:rsid w:val="00D83523"/>
    <w:rsid w:val="00D83734"/>
    <w:rsid w:val="00D8379F"/>
    <w:rsid w:val="00D83A94"/>
    <w:rsid w:val="00D83C58"/>
    <w:rsid w:val="00D83E95"/>
    <w:rsid w:val="00D83EFA"/>
    <w:rsid w:val="00D842ED"/>
    <w:rsid w:val="00D84337"/>
    <w:rsid w:val="00D84560"/>
    <w:rsid w:val="00D84D1B"/>
    <w:rsid w:val="00D84E8E"/>
    <w:rsid w:val="00D85084"/>
    <w:rsid w:val="00D85212"/>
    <w:rsid w:val="00D85355"/>
    <w:rsid w:val="00D856C2"/>
    <w:rsid w:val="00D85DB2"/>
    <w:rsid w:val="00D86009"/>
    <w:rsid w:val="00D8611D"/>
    <w:rsid w:val="00D862BB"/>
    <w:rsid w:val="00D86352"/>
    <w:rsid w:val="00D86404"/>
    <w:rsid w:val="00D865C8"/>
    <w:rsid w:val="00D8687C"/>
    <w:rsid w:val="00D869A0"/>
    <w:rsid w:val="00D86BBA"/>
    <w:rsid w:val="00D86DF8"/>
    <w:rsid w:val="00D86EF2"/>
    <w:rsid w:val="00D8724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33C0"/>
    <w:rsid w:val="00D935ED"/>
    <w:rsid w:val="00D93648"/>
    <w:rsid w:val="00D93B5A"/>
    <w:rsid w:val="00D93BE6"/>
    <w:rsid w:val="00D93BF9"/>
    <w:rsid w:val="00D942B6"/>
    <w:rsid w:val="00D94508"/>
    <w:rsid w:val="00D945D8"/>
    <w:rsid w:val="00D946AB"/>
    <w:rsid w:val="00D94706"/>
    <w:rsid w:val="00D94A73"/>
    <w:rsid w:val="00D94EC4"/>
    <w:rsid w:val="00D94FAE"/>
    <w:rsid w:val="00D95188"/>
    <w:rsid w:val="00D9543F"/>
    <w:rsid w:val="00D959D4"/>
    <w:rsid w:val="00D95AE6"/>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A95"/>
    <w:rsid w:val="00DA3C70"/>
    <w:rsid w:val="00DA3CC8"/>
    <w:rsid w:val="00DA3FED"/>
    <w:rsid w:val="00DA431F"/>
    <w:rsid w:val="00DA4508"/>
    <w:rsid w:val="00DA48AD"/>
    <w:rsid w:val="00DA4E2A"/>
    <w:rsid w:val="00DA4EB7"/>
    <w:rsid w:val="00DA517F"/>
    <w:rsid w:val="00DA520C"/>
    <w:rsid w:val="00DA5550"/>
    <w:rsid w:val="00DA56EB"/>
    <w:rsid w:val="00DA5C22"/>
    <w:rsid w:val="00DA60FA"/>
    <w:rsid w:val="00DA624C"/>
    <w:rsid w:val="00DA6A00"/>
    <w:rsid w:val="00DA6A78"/>
    <w:rsid w:val="00DA77C7"/>
    <w:rsid w:val="00DA7E41"/>
    <w:rsid w:val="00DA7EFF"/>
    <w:rsid w:val="00DB02A8"/>
    <w:rsid w:val="00DB03F0"/>
    <w:rsid w:val="00DB0495"/>
    <w:rsid w:val="00DB05FC"/>
    <w:rsid w:val="00DB085F"/>
    <w:rsid w:val="00DB08DF"/>
    <w:rsid w:val="00DB0983"/>
    <w:rsid w:val="00DB0C79"/>
    <w:rsid w:val="00DB1504"/>
    <w:rsid w:val="00DB156A"/>
    <w:rsid w:val="00DB16E0"/>
    <w:rsid w:val="00DB183D"/>
    <w:rsid w:val="00DB1BBA"/>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9F4"/>
    <w:rsid w:val="00DB5BE3"/>
    <w:rsid w:val="00DB5E39"/>
    <w:rsid w:val="00DB5F2F"/>
    <w:rsid w:val="00DB65AF"/>
    <w:rsid w:val="00DB6DA3"/>
    <w:rsid w:val="00DB6E64"/>
    <w:rsid w:val="00DB6EE7"/>
    <w:rsid w:val="00DB6F7D"/>
    <w:rsid w:val="00DB71FB"/>
    <w:rsid w:val="00DB7283"/>
    <w:rsid w:val="00DB7476"/>
    <w:rsid w:val="00DB74D2"/>
    <w:rsid w:val="00DB750D"/>
    <w:rsid w:val="00DB780C"/>
    <w:rsid w:val="00DB7BB2"/>
    <w:rsid w:val="00DB7D60"/>
    <w:rsid w:val="00DC0943"/>
    <w:rsid w:val="00DC0B6F"/>
    <w:rsid w:val="00DC0BEB"/>
    <w:rsid w:val="00DC0DC5"/>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42F7"/>
    <w:rsid w:val="00DC45CC"/>
    <w:rsid w:val="00DC4637"/>
    <w:rsid w:val="00DC4654"/>
    <w:rsid w:val="00DC4667"/>
    <w:rsid w:val="00DC466C"/>
    <w:rsid w:val="00DC46BD"/>
    <w:rsid w:val="00DC4C1E"/>
    <w:rsid w:val="00DC4EA4"/>
    <w:rsid w:val="00DC53E1"/>
    <w:rsid w:val="00DC5A1A"/>
    <w:rsid w:val="00DC5AD3"/>
    <w:rsid w:val="00DC5D71"/>
    <w:rsid w:val="00DC5EA4"/>
    <w:rsid w:val="00DC6059"/>
    <w:rsid w:val="00DC6119"/>
    <w:rsid w:val="00DC6579"/>
    <w:rsid w:val="00DC66D3"/>
    <w:rsid w:val="00DC6A9F"/>
    <w:rsid w:val="00DC6B6C"/>
    <w:rsid w:val="00DC6E8C"/>
    <w:rsid w:val="00DC7109"/>
    <w:rsid w:val="00DC73F7"/>
    <w:rsid w:val="00DC7439"/>
    <w:rsid w:val="00DC77A3"/>
    <w:rsid w:val="00DC7A6C"/>
    <w:rsid w:val="00DC7C5E"/>
    <w:rsid w:val="00DC7DC8"/>
    <w:rsid w:val="00DC7FBD"/>
    <w:rsid w:val="00DD0087"/>
    <w:rsid w:val="00DD00BC"/>
    <w:rsid w:val="00DD01D6"/>
    <w:rsid w:val="00DD0852"/>
    <w:rsid w:val="00DD09F9"/>
    <w:rsid w:val="00DD0A04"/>
    <w:rsid w:val="00DD0B00"/>
    <w:rsid w:val="00DD13C2"/>
    <w:rsid w:val="00DD1823"/>
    <w:rsid w:val="00DD18D8"/>
    <w:rsid w:val="00DD1993"/>
    <w:rsid w:val="00DD1D3E"/>
    <w:rsid w:val="00DD2215"/>
    <w:rsid w:val="00DD221A"/>
    <w:rsid w:val="00DD2990"/>
    <w:rsid w:val="00DD2B22"/>
    <w:rsid w:val="00DD2D7C"/>
    <w:rsid w:val="00DD340D"/>
    <w:rsid w:val="00DD3CDE"/>
    <w:rsid w:val="00DD3F23"/>
    <w:rsid w:val="00DD4236"/>
    <w:rsid w:val="00DD47A9"/>
    <w:rsid w:val="00DD4947"/>
    <w:rsid w:val="00DD4AD3"/>
    <w:rsid w:val="00DD4AEF"/>
    <w:rsid w:val="00DD508D"/>
    <w:rsid w:val="00DD5498"/>
    <w:rsid w:val="00DD5509"/>
    <w:rsid w:val="00DD5749"/>
    <w:rsid w:val="00DD5825"/>
    <w:rsid w:val="00DD5AF8"/>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427"/>
    <w:rsid w:val="00DE04E9"/>
    <w:rsid w:val="00DE057F"/>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4A"/>
    <w:rsid w:val="00DE2E95"/>
    <w:rsid w:val="00DE2F94"/>
    <w:rsid w:val="00DE302F"/>
    <w:rsid w:val="00DE328C"/>
    <w:rsid w:val="00DE3760"/>
    <w:rsid w:val="00DE38F3"/>
    <w:rsid w:val="00DE3A05"/>
    <w:rsid w:val="00DE3C1C"/>
    <w:rsid w:val="00DE3E24"/>
    <w:rsid w:val="00DE3F3A"/>
    <w:rsid w:val="00DE41B8"/>
    <w:rsid w:val="00DE47C8"/>
    <w:rsid w:val="00DE4AF0"/>
    <w:rsid w:val="00DE4C92"/>
    <w:rsid w:val="00DE4D8D"/>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41A3"/>
    <w:rsid w:val="00DF41D4"/>
    <w:rsid w:val="00DF4302"/>
    <w:rsid w:val="00DF4658"/>
    <w:rsid w:val="00DF48B9"/>
    <w:rsid w:val="00DF4AA3"/>
    <w:rsid w:val="00DF4ED8"/>
    <w:rsid w:val="00DF5382"/>
    <w:rsid w:val="00DF54B2"/>
    <w:rsid w:val="00DF588F"/>
    <w:rsid w:val="00DF66D2"/>
    <w:rsid w:val="00DF67BE"/>
    <w:rsid w:val="00DF6819"/>
    <w:rsid w:val="00DF6885"/>
    <w:rsid w:val="00DF6AA4"/>
    <w:rsid w:val="00DF6E5E"/>
    <w:rsid w:val="00DF72BD"/>
    <w:rsid w:val="00DF7327"/>
    <w:rsid w:val="00DF7533"/>
    <w:rsid w:val="00DF75A7"/>
    <w:rsid w:val="00DF7996"/>
    <w:rsid w:val="00DF7B04"/>
    <w:rsid w:val="00DF7B5F"/>
    <w:rsid w:val="00E00084"/>
    <w:rsid w:val="00E000C5"/>
    <w:rsid w:val="00E002B7"/>
    <w:rsid w:val="00E00522"/>
    <w:rsid w:val="00E0098B"/>
    <w:rsid w:val="00E00A09"/>
    <w:rsid w:val="00E00A60"/>
    <w:rsid w:val="00E00BAB"/>
    <w:rsid w:val="00E00CC3"/>
    <w:rsid w:val="00E00F57"/>
    <w:rsid w:val="00E01024"/>
    <w:rsid w:val="00E010B5"/>
    <w:rsid w:val="00E012CC"/>
    <w:rsid w:val="00E012D4"/>
    <w:rsid w:val="00E01403"/>
    <w:rsid w:val="00E016D2"/>
    <w:rsid w:val="00E01731"/>
    <w:rsid w:val="00E01ACA"/>
    <w:rsid w:val="00E01D32"/>
    <w:rsid w:val="00E02095"/>
    <w:rsid w:val="00E0209B"/>
    <w:rsid w:val="00E02266"/>
    <w:rsid w:val="00E029DB"/>
    <w:rsid w:val="00E02A36"/>
    <w:rsid w:val="00E02CBC"/>
    <w:rsid w:val="00E02D06"/>
    <w:rsid w:val="00E02EE7"/>
    <w:rsid w:val="00E031E4"/>
    <w:rsid w:val="00E035D2"/>
    <w:rsid w:val="00E03AC2"/>
    <w:rsid w:val="00E03DCA"/>
    <w:rsid w:val="00E0426B"/>
    <w:rsid w:val="00E048AB"/>
    <w:rsid w:val="00E049CB"/>
    <w:rsid w:val="00E05107"/>
    <w:rsid w:val="00E05597"/>
    <w:rsid w:val="00E058D6"/>
    <w:rsid w:val="00E05CC3"/>
    <w:rsid w:val="00E06242"/>
    <w:rsid w:val="00E062EB"/>
    <w:rsid w:val="00E06309"/>
    <w:rsid w:val="00E063AE"/>
    <w:rsid w:val="00E066AE"/>
    <w:rsid w:val="00E06868"/>
    <w:rsid w:val="00E069D7"/>
    <w:rsid w:val="00E06CC9"/>
    <w:rsid w:val="00E06CCF"/>
    <w:rsid w:val="00E06D80"/>
    <w:rsid w:val="00E06E27"/>
    <w:rsid w:val="00E07305"/>
    <w:rsid w:val="00E07388"/>
    <w:rsid w:val="00E075CF"/>
    <w:rsid w:val="00E07866"/>
    <w:rsid w:val="00E07E73"/>
    <w:rsid w:val="00E1007F"/>
    <w:rsid w:val="00E1024B"/>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30AD"/>
    <w:rsid w:val="00E131E7"/>
    <w:rsid w:val="00E13A5D"/>
    <w:rsid w:val="00E13E69"/>
    <w:rsid w:val="00E140C3"/>
    <w:rsid w:val="00E141CA"/>
    <w:rsid w:val="00E1438C"/>
    <w:rsid w:val="00E14774"/>
    <w:rsid w:val="00E147BF"/>
    <w:rsid w:val="00E148D4"/>
    <w:rsid w:val="00E14FEF"/>
    <w:rsid w:val="00E150F2"/>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3C5"/>
    <w:rsid w:val="00E174A4"/>
    <w:rsid w:val="00E178BA"/>
    <w:rsid w:val="00E17A8D"/>
    <w:rsid w:val="00E17B74"/>
    <w:rsid w:val="00E17D04"/>
    <w:rsid w:val="00E200CB"/>
    <w:rsid w:val="00E2038B"/>
    <w:rsid w:val="00E20456"/>
    <w:rsid w:val="00E20A64"/>
    <w:rsid w:val="00E20AE4"/>
    <w:rsid w:val="00E20BA9"/>
    <w:rsid w:val="00E20E16"/>
    <w:rsid w:val="00E20E4D"/>
    <w:rsid w:val="00E212FE"/>
    <w:rsid w:val="00E2186A"/>
    <w:rsid w:val="00E21897"/>
    <w:rsid w:val="00E21B28"/>
    <w:rsid w:val="00E21CCB"/>
    <w:rsid w:val="00E21D6C"/>
    <w:rsid w:val="00E2212F"/>
    <w:rsid w:val="00E221D5"/>
    <w:rsid w:val="00E222CA"/>
    <w:rsid w:val="00E22405"/>
    <w:rsid w:val="00E232DF"/>
    <w:rsid w:val="00E23C1E"/>
    <w:rsid w:val="00E23CF4"/>
    <w:rsid w:val="00E23E85"/>
    <w:rsid w:val="00E23F47"/>
    <w:rsid w:val="00E23F66"/>
    <w:rsid w:val="00E23F7B"/>
    <w:rsid w:val="00E24402"/>
    <w:rsid w:val="00E244CA"/>
    <w:rsid w:val="00E245A5"/>
    <w:rsid w:val="00E24BD0"/>
    <w:rsid w:val="00E24DA8"/>
    <w:rsid w:val="00E24DC0"/>
    <w:rsid w:val="00E24E5D"/>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ED2"/>
    <w:rsid w:val="00E26FB7"/>
    <w:rsid w:val="00E272BC"/>
    <w:rsid w:val="00E27448"/>
    <w:rsid w:val="00E27751"/>
    <w:rsid w:val="00E2786F"/>
    <w:rsid w:val="00E279FD"/>
    <w:rsid w:val="00E27A1A"/>
    <w:rsid w:val="00E27A4D"/>
    <w:rsid w:val="00E27A81"/>
    <w:rsid w:val="00E30163"/>
    <w:rsid w:val="00E303E7"/>
    <w:rsid w:val="00E303EF"/>
    <w:rsid w:val="00E30500"/>
    <w:rsid w:val="00E30593"/>
    <w:rsid w:val="00E308A3"/>
    <w:rsid w:val="00E309A6"/>
    <w:rsid w:val="00E30F7B"/>
    <w:rsid w:val="00E31139"/>
    <w:rsid w:val="00E3123E"/>
    <w:rsid w:val="00E3127B"/>
    <w:rsid w:val="00E3162B"/>
    <w:rsid w:val="00E31860"/>
    <w:rsid w:val="00E31AA3"/>
    <w:rsid w:val="00E31B95"/>
    <w:rsid w:val="00E31C82"/>
    <w:rsid w:val="00E31CE1"/>
    <w:rsid w:val="00E31F33"/>
    <w:rsid w:val="00E3208C"/>
    <w:rsid w:val="00E3223D"/>
    <w:rsid w:val="00E3243F"/>
    <w:rsid w:val="00E32697"/>
    <w:rsid w:val="00E32769"/>
    <w:rsid w:val="00E32A69"/>
    <w:rsid w:val="00E32B88"/>
    <w:rsid w:val="00E32D52"/>
    <w:rsid w:val="00E32E06"/>
    <w:rsid w:val="00E32EEB"/>
    <w:rsid w:val="00E330C5"/>
    <w:rsid w:val="00E33181"/>
    <w:rsid w:val="00E333BB"/>
    <w:rsid w:val="00E335EC"/>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40249"/>
    <w:rsid w:val="00E4072C"/>
    <w:rsid w:val="00E40955"/>
    <w:rsid w:val="00E40966"/>
    <w:rsid w:val="00E40B79"/>
    <w:rsid w:val="00E40C41"/>
    <w:rsid w:val="00E40C51"/>
    <w:rsid w:val="00E40DEA"/>
    <w:rsid w:val="00E41246"/>
    <w:rsid w:val="00E4126E"/>
    <w:rsid w:val="00E41599"/>
    <w:rsid w:val="00E4161D"/>
    <w:rsid w:val="00E41704"/>
    <w:rsid w:val="00E41987"/>
    <w:rsid w:val="00E41E86"/>
    <w:rsid w:val="00E41F31"/>
    <w:rsid w:val="00E42184"/>
    <w:rsid w:val="00E422F0"/>
    <w:rsid w:val="00E42357"/>
    <w:rsid w:val="00E4268C"/>
    <w:rsid w:val="00E42825"/>
    <w:rsid w:val="00E4291E"/>
    <w:rsid w:val="00E42A98"/>
    <w:rsid w:val="00E42C40"/>
    <w:rsid w:val="00E43355"/>
    <w:rsid w:val="00E434E8"/>
    <w:rsid w:val="00E436F7"/>
    <w:rsid w:val="00E43703"/>
    <w:rsid w:val="00E437D9"/>
    <w:rsid w:val="00E43E6E"/>
    <w:rsid w:val="00E442CE"/>
    <w:rsid w:val="00E44606"/>
    <w:rsid w:val="00E44753"/>
    <w:rsid w:val="00E448A8"/>
    <w:rsid w:val="00E449E8"/>
    <w:rsid w:val="00E44DC7"/>
    <w:rsid w:val="00E45172"/>
    <w:rsid w:val="00E45280"/>
    <w:rsid w:val="00E45296"/>
    <w:rsid w:val="00E456E5"/>
    <w:rsid w:val="00E45889"/>
    <w:rsid w:val="00E45B46"/>
    <w:rsid w:val="00E45DB6"/>
    <w:rsid w:val="00E46005"/>
    <w:rsid w:val="00E462E6"/>
    <w:rsid w:val="00E46437"/>
    <w:rsid w:val="00E46814"/>
    <w:rsid w:val="00E46AB5"/>
    <w:rsid w:val="00E46B8C"/>
    <w:rsid w:val="00E46F6B"/>
    <w:rsid w:val="00E4728C"/>
    <w:rsid w:val="00E47467"/>
    <w:rsid w:val="00E474E7"/>
    <w:rsid w:val="00E475D0"/>
    <w:rsid w:val="00E47A1F"/>
    <w:rsid w:val="00E47AAE"/>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AB8"/>
    <w:rsid w:val="00E55323"/>
    <w:rsid w:val="00E559A9"/>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740"/>
    <w:rsid w:val="00E57B22"/>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A55"/>
    <w:rsid w:val="00E66B69"/>
    <w:rsid w:val="00E66C6C"/>
    <w:rsid w:val="00E66DA7"/>
    <w:rsid w:val="00E66F41"/>
    <w:rsid w:val="00E67046"/>
    <w:rsid w:val="00E673B1"/>
    <w:rsid w:val="00E6743B"/>
    <w:rsid w:val="00E67459"/>
    <w:rsid w:val="00E67528"/>
    <w:rsid w:val="00E67649"/>
    <w:rsid w:val="00E67A26"/>
    <w:rsid w:val="00E67C17"/>
    <w:rsid w:val="00E67D51"/>
    <w:rsid w:val="00E67D5B"/>
    <w:rsid w:val="00E67DED"/>
    <w:rsid w:val="00E70193"/>
    <w:rsid w:val="00E70431"/>
    <w:rsid w:val="00E70C15"/>
    <w:rsid w:val="00E714A0"/>
    <w:rsid w:val="00E71877"/>
    <w:rsid w:val="00E71B01"/>
    <w:rsid w:val="00E71D86"/>
    <w:rsid w:val="00E71F9B"/>
    <w:rsid w:val="00E72124"/>
    <w:rsid w:val="00E722F3"/>
    <w:rsid w:val="00E722FC"/>
    <w:rsid w:val="00E723EE"/>
    <w:rsid w:val="00E72759"/>
    <w:rsid w:val="00E72878"/>
    <w:rsid w:val="00E728EC"/>
    <w:rsid w:val="00E7295A"/>
    <w:rsid w:val="00E72D02"/>
    <w:rsid w:val="00E72F03"/>
    <w:rsid w:val="00E7387A"/>
    <w:rsid w:val="00E73AF8"/>
    <w:rsid w:val="00E7440E"/>
    <w:rsid w:val="00E7469B"/>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F9B"/>
    <w:rsid w:val="00E87032"/>
    <w:rsid w:val="00E871EA"/>
    <w:rsid w:val="00E8722B"/>
    <w:rsid w:val="00E87328"/>
    <w:rsid w:val="00E87968"/>
    <w:rsid w:val="00E90144"/>
    <w:rsid w:val="00E902D0"/>
    <w:rsid w:val="00E90671"/>
    <w:rsid w:val="00E90882"/>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BFE"/>
    <w:rsid w:val="00E93FA2"/>
    <w:rsid w:val="00E942DB"/>
    <w:rsid w:val="00E94647"/>
    <w:rsid w:val="00E94C56"/>
    <w:rsid w:val="00E94CEC"/>
    <w:rsid w:val="00E94D95"/>
    <w:rsid w:val="00E94DF5"/>
    <w:rsid w:val="00E94FD5"/>
    <w:rsid w:val="00E951E2"/>
    <w:rsid w:val="00E9534D"/>
    <w:rsid w:val="00E95648"/>
    <w:rsid w:val="00E9570D"/>
    <w:rsid w:val="00E95745"/>
    <w:rsid w:val="00E95A1B"/>
    <w:rsid w:val="00E95A4D"/>
    <w:rsid w:val="00E95B75"/>
    <w:rsid w:val="00E95D6F"/>
    <w:rsid w:val="00E95E49"/>
    <w:rsid w:val="00E95FB1"/>
    <w:rsid w:val="00E968E8"/>
    <w:rsid w:val="00E96ABA"/>
    <w:rsid w:val="00E96BDF"/>
    <w:rsid w:val="00E96CB4"/>
    <w:rsid w:val="00E96E03"/>
    <w:rsid w:val="00E96E96"/>
    <w:rsid w:val="00E973B9"/>
    <w:rsid w:val="00E978F4"/>
    <w:rsid w:val="00E97E2A"/>
    <w:rsid w:val="00E97FD3"/>
    <w:rsid w:val="00EA012A"/>
    <w:rsid w:val="00EA0199"/>
    <w:rsid w:val="00EA066B"/>
    <w:rsid w:val="00EA0EA0"/>
    <w:rsid w:val="00EA1004"/>
    <w:rsid w:val="00EA1109"/>
    <w:rsid w:val="00EA122C"/>
    <w:rsid w:val="00EA1349"/>
    <w:rsid w:val="00EA1B2B"/>
    <w:rsid w:val="00EA1BB8"/>
    <w:rsid w:val="00EA1D78"/>
    <w:rsid w:val="00EA1F3E"/>
    <w:rsid w:val="00EA1FF2"/>
    <w:rsid w:val="00EA2260"/>
    <w:rsid w:val="00EA24CE"/>
    <w:rsid w:val="00EA25A4"/>
    <w:rsid w:val="00EA29C8"/>
    <w:rsid w:val="00EA2DC1"/>
    <w:rsid w:val="00EA2DC9"/>
    <w:rsid w:val="00EA31D4"/>
    <w:rsid w:val="00EA3C99"/>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D9B"/>
    <w:rsid w:val="00EA6E89"/>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27BB"/>
    <w:rsid w:val="00EB310C"/>
    <w:rsid w:val="00EB3111"/>
    <w:rsid w:val="00EB3445"/>
    <w:rsid w:val="00EB348B"/>
    <w:rsid w:val="00EB3764"/>
    <w:rsid w:val="00EB390E"/>
    <w:rsid w:val="00EB3C8C"/>
    <w:rsid w:val="00EB3CAC"/>
    <w:rsid w:val="00EB43FF"/>
    <w:rsid w:val="00EB452E"/>
    <w:rsid w:val="00EB454A"/>
    <w:rsid w:val="00EB46BC"/>
    <w:rsid w:val="00EB486E"/>
    <w:rsid w:val="00EB49E8"/>
    <w:rsid w:val="00EB4B4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577"/>
    <w:rsid w:val="00EC25D4"/>
    <w:rsid w:val="00EC29B9"/>
    <w:rsid w:val="00EC2A8F"/>
    <w:rsid w:val="00EC2B99"/>
    <w:rsid w:val="00EC2DF9"/>
    <w:rsid w:val="00EC2F6E"/>
    <w:rsid w:val="00EC30B9"/>
    <w:rsid w:val="00EC32CF"/>
    <w:rsid w:val="00EC3385"/>
    <w:rsid w:val="00EC359F"/>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DAE"/>
    <w:rsid w:val="00ED2ECD"/>
    <w:rsid w:val="00ED2F68"/>
    <w:rsid w:val="00ED30B1"/>
    <w:rsid w:val="00ED334F"/>
    <w:rsid w:val="00ED35F1"/>
    <w:rsid w:val="00ED3693"/>
    <w:rsid w:val="00ED37C0"/>
    <w:rsid w:val="00ED3A5C"/>
    <w:rsid w:val="00ED3A61"/>
    <w:rsid w:val="00ED3FEF"/>
    <w:rsid w:val="00ED41C1"/>
    <w:rsid w:val="00ED4577"/>
    <w:rsid w:val="00ED493C"/>
    <w:rsid w:val="00ED4B19"/>
    <w:rsid w:val="00ED4C2C"/>
    <w:rsid w:val="00ED525E"/>
    <w:rsid w:val="00ED5462"/>
    <w:rsid w:val="00ED5859"/>
    <w:rsid w:val="00ED5EAF"/>
    <w:rsid w:val="00ED5FBF"/>
    <w:rsid w:val="00ED602B"/>
    <w:rsid w:val="00ED6538"/>
    <w:rsid w:val="00ED6951"/>
    <w:rsid w:val="00ED6B4F"/>
    <w:rsid w:val="00ED6FE9"/>
    <w:rsid w:val="00ED7056"/>
    <w:rsid w:val="00ED70AC"/>
    <w:rsid w:val="00ED7513"/>
    <w:rsid w:val="00ED779C"/>
    <w:rsid w:val="00ED7805"/>
    <w:rsid w:val="00ED785A"/>
    <w:rsid w:val="00ED7AE5"/>
    <w:rsid w:val="00ED7DDD"/>
    <w:rsid w:val="00ED7FF8"/>
    <w:rsid w:val="00EE06F2"/>
    <w:rsid w:val="00EE0AE8"/>
    <w:rsid w:val="00EE1205"/>
    <w:rsid w:val="00EE1551"/>
    <w:rsid w:val="00EE180D"/>
    <w:rsid w:val="00EE1834"/>
    <w:rsid w:val="00EE1DD8"/>
    <w:rsid w:val="00EE1FA5"/>
    <w:rsid w:val="00EE22DE"/>
    <w:rsid w:val="00EE2478"/>
    <w:rsid w:val="00EE2537"/>
    <w:rsid w:val="00EE2889"/>
    <w:rsid w:val="00EE295B"/>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E28"/>
    <w:rsid w:val="00EE5F1D"/>
    <w:rsid w:val="00EE6139"/>
    <w:rsid w:val="00EE631A"/>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249"/>
    <w:rsid w:val="00EF1E37"/>
    <w:rsid w:val="00EF1EFA"/>
    <w:rsid w:val="00EF2067"/>
    <w:rsid w:val="00EF211D"/>
    <w:rsid w:val="00EF2383"/>
    <w:rsid w:val="00EF2444"/>
    <w:rsid w:val="00EF28DA"/>
    <w:rsid w:val="00EF2A2E"/>
    <w:rsid w:val="00EF2CB8"/>
    <w:rsid w:val="00EF2DA5"/>
    <w:rsid w:val="00EF2DA9"/>
    <w:rsid w:val="00EF2E61"/>
    <w:rsid w:val="00EF337C"/>
    <w:rsid w:val="00EF3AE7"/>
    <w:rsid w:val="00EF403F"/>
    <w:rsid w:val="00EF44B7"/>
    <w:rsid w:val="00EF4701"/>
    <w:rsid w:val="00EF474C"/>
    <w:rsid w:val="00EF4756"/>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79"/>
    <w:rsid w:val="00F046DB"/>
    <w:rsid w:val="00F04AAA"/>
    <w:rsid w:val="00F04F17"/>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DE"/>
    <w:rsid w:val="00F076C3"/>
    <w:rsid w:val="00F076FC"/>
    <w:rsid w:val="00F07B16"/>
    <w:rsid w:val="00F07E1F"/>
    <w:rsid w:val="00F07FB9"/>
    <w:rsid w:val="00F10335"/>
    <w:rsid w:val="00F10528"/>
    <w:rsid w:val="00F106DE"/>
    <w:rsid w:val="00F1072A"/>
    <w:rsid w:val="00F1092B"/>
    <w:rsid w:val="00F109C6"/>
    <w:rsid w:val="00F10C01"/>
    <w:rsid w:val="00F10D41"/>
    <w:rsid w:val="00F10EAB"/>
    <w:rsid w:val="00F11118"/>
    <w:rsid w:val="00F1114D"/>
    <w:rsid w:val="00F11167"/>
    <w:rsid w:val="00F114E3"/>
    <w:rsid w:val="00F11536"/>
    <w:rsid w:val="00F116A0"/>
    <w:rsid w:val="00F116B4"/>
    <w:rsid w:val="00F11B9D"/>
    <w:rsid w:val="00F11E3F"/>
    <w:rsid w:val="00F12253"/>
    <w:rsid w:val="00F12764"/>
    <w:rsid w:val="00F12A5A"/>
    <w:rsid w:val="00F13074"/>
    <w:rsid w:val="00F13309"/>
    <w:rsid w:val="00F13405"/>
    <w:rsid w:val="00F13652"/>
    <w:rsid w:val="00F1397F"/>
    <w:rsid w:val="00F13C32"/>
    <w:rsid w:val="00F13D86"/>
    <w:rsid w:val="00F13D8F"/>
    <w:rsid w:val="00F14241"/>
    <w:rsid w:val="00F1469F"/>
    <w:rsid w:val="00F14815"/>
    <w:rsid w:val="00F14C31"/>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CDC"/>
    <w:rsid w:val="00F22D63"/>
    <w:rsid w:val="00F22DDC"/>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947"/>
    <w:rsid w:val="00F26FC4"/>
    <w:rsid w:val="00F26FF2"/>
    <w:rsid w:val="00F27422"/>
    <w:rsid w:val="00F274E3"/>
    <w:rsid w:val="00F27533"/>
    <w:rsid w:val="00F277EF"/>
    <w:rsid w:val="00F2786E"/>
    <w:rsid w:val="00F278A3"/>
    <w:rsid w:val="00F27BB1"/>
    <w:rsid w:val="00F30215"/>
    <w:rsid w:val="00F3066A"/>
    <w:rsid w:val="00F3073D"/>
    <w:rsid w:val="00F309AE"/>
    <w:rsid w:val="00F30B52"/>
    <w:rsid w:val="00F30D08"/>
    <w:rsid w:val="00F31265"/>
    <w:rsid w:val="00F31497"/>
    <w:rsid w:val="00F31520"/>
    <w:rsid w:val="00F3155D"/>
    <w:rsid w:val="00F31696"/>
    <w:rsid w:val="00F31833"/>
    <w:rsid w:val="00F318C2"/>
    <w:rsid w:val="00F31D4C"/>
    <w:rsid w:val="00F32071"/>
    <w:rsid w:val="00F3215F"/>
    <w:rsid w:val="00F32364"/>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F3"/>
    <w:rsid w:val="00F349EA"/>
    <w:rsid w:val="00F34ED7"/>
    <w:rsid w:val="00F34FDD"/>
    <w:rsid w:val="00F3503D"/>
    <w:rsid w:val="00F350D2"/>
    <w:rsid w:val="00F351F0"/>
    <w:rsid w:val="00F353E2"/>
    <w:rsid w:val="00F3544A"/>
    <w:rsid w:val="00F3552A"/>
    <w:rsid w:val="00F35686"/>
    <w:rsid w:val="00F357EB"/>
    <w:rsid w:val="00F35921"/>
    <w:rsid w:val="00F3593F"/>
    <w:rsid w:val="00F35B7D"/>
    <w:rsid w:val="00F35D4B"/>
    <w:rsid w:val="00F35D57"/>
    <w:rsid w:val="00F35EB3"/>
    <w:rsid w:val="00F36217"/>
    <w:rsid w:val="00F36761"/>
    <w:rsid w:val="00F36CB2"/>
    <w:rsid w:val="00F36F1E"/>
    <w:rsid w:val="00F371F9"/>
    <w:rsid w:val="00F37967"/>
    <w:rsid w:val="00F37BCF"/>
    <w:rsid w:val="00F37DA0"/>
    <w:rsid w:val="00F37F1C"/>
    <w:rsid w:val="00F40212"/>
    <w:rsid w:val="00F402F8"/>
    <w:rsid w:val="00F4046F"/>
    <w:rsid w:val="00F40486"/>
    <w:rsid w:val="00F404E0"/>
    <w:rsid w:val="00F40511"/>
    <w:rsid w:val="00F4064C"/>
    <w:rsid w:val="00F40698"/>
    <w:rsid w:val="00F40896"/>
    <w:rsid w:val="00F40C85"/>
    <w:rsid w:val="00F40E42"/>
    <w:rsid w:val="00F40F3C"/>
    <w:rsid w:val="00F41197"/>
    <w:rsid w:val="00F415F3"/>
    <w:rsid w:val="00F41969"/>
    <w:rsid w:val="00F41990"/>
    <w:rsid w:val="00F41C22"/>
    <w:rsid w:val="00F41C55"/>
    <w:rsid w:val="00F420FE"/>
    <w:rsid w:val="00F4211D"/>
    <w:rsid w:val="00F422F2"/>
    <w:rsid w:val="00F425A9"/>
    <w:rsid w:val="00F42A7D"/>
    <w:rsid w:val="00F42D9C"/>
    <w:rsid w:val="00F4312F"/>
    <w:rsid w:val="00F43239"/>
    <w:rsid w:val="00F43350"/>
    <w:rsid w:val="00F437B7"/>
    <w:rsid w:val="00F43829"/>
    <w:rsid w:val="00F438AA"/>
    <w:rsid w:val="00F43AFE"/>
    <w:rsid w:val="00F43D9E"/>
    <w:rsid w:val="00F43DD6"/>
    <w:rsid w:val="00F442C9"/>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EF6"/>
    <w:rsid w:val="00F505E5"/>
    <w:rsid w:val="00F507FA"/>
    <w:rsid w:val="00F50E7A"/>
    <w:rsid w:val="00F50FCB"/>
    <w:rsid w:val="00F510FC"/>
    <w:rsid w:val="00F51A87"/>
    <w:rsid w:val="00F51AC4"/>
    <w:rsid w:val="00F51CA9"/>
    <w:rsid w:val="00F520E2"/>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D27"/>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636"/>
    <w:rsid w:val="00F60688"/>
    <w:rsid w:val="00F607D7"/>
    <w:rsid w:val="00F6094E"/>
    <w:rsid w:val="00F609A1"/>
    <w:rsid w:val="00F60AFA"/>
    <w:rsid w:val="00F61463"/>
    <w:rsid w:val="00F614C9"/>
    <w:rsid w:val="00F61607"/>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148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0F7B"/>
    <w:rsid w:val="00F8111D"/>
    <w:rsid w:val="00F81383"/>
    <w:rsid w:val="00F81577"/>
    <w:rsid w:val="00F815F5"/>
    <w:rsid w:val="00F817F5"/>
    <w:rsid w:val="00F81844"/>
    <w:rsid w:val="00F81D83"/>
    <w:rsid w:val="00F81F13"/>
    <w:rsid w:val="00F81F4C"/>
    <w:rsid w:val="00F81F70"/>
    <w:rsid w:val="00F8205B"/>
    <w:rsid w:val="00F82333"/>
    <w:rsid w:val="00F827CB"/>
    <w:rsid w:val="00F82BAE"/>
    <w:rsid w:val="00F8337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1076"/>
    <w:rsid w:val="00F912FA"/>
    <w:rsid w:val="00F913E7"/>
    <w:rsid w:val="00F9144D"/>
    <w:rsid w:val="00F91716"/>
    <w:rsid w:val="00F91734"/>
    <w:rsid w:val="00F9176C"/>
    <w:rsid w:val="00F91A49"/>
    <w:rsid w:val="00F92250"/>
    <w:rsid w:val="00F9281D"/>
    <w:rsid w:val="00F92A51"/>
    <w:rsid w:val="00F92AE6"/>
    <w:rsid w:val="00F92BB1"/>
    <w:rsid w:val="00F92CC7"/>
    <w:rsid w:val="00F92EF0"/>
    <w:rsid w:val="00F933E7"/>
    <w:rsid w:val="00F9341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CD"/>
    <w:rsid w:val="00FA210C"/>
    <w:rsid w:val="00FA235D"/>
    <w:rsid w:val="00FA2538"/>
    <w:rsid w:val="00FA2BA5"/>
    <w:rsid w:val="00FA2C46"/>
    <w:rsid w:val="00FA2F81"/>
    <w:rsid w:val="00FA320E"/>
    <w:rsid w:val="00FA3509"/>
    <w:rsid w:val="00FA3563"/>
    <w:rsid w:val="00FA362F"/>
    <w:rsid w:val="00FA38C5"/>
    <w:rsid w:val="00FA38F3"/>
    <w:rsid w:val="00FA3AB9"/>
    <w:rsid w:val="00FA4284"/>
    <w:rsid w:val="00FA459A"/>
    <w:rsid w:val="00FA475E"/>
    <w:rsid w:val="00FA4912"/>
    <w:rsid w:val="00FA4AE3"/>
    <w:rsid w:val="00FA4C24"/>
    <w:rsid w:val="00FA4CA7"/>
    <w:rsid w:val="00FA4DC3"/>
    <w:rsid w:val="00FA5077"/>
    <w:rsid w:val="00FA56E0"/>
    <w:rsid w:val="00FA5A87"/>
    <w:rsid w:val="00FA5F1B"/>
    <w:rsid w:val="00FA6915"/>
    <w:rsid w:val="00FA6A3E"/>
    <w:rsid w:val="00FA71BF"/>
    <w:rsid w:val="00FA7373"/>
    <w:rsid w:val="00FA73D4"/>
    <w:rsid w:val="00FA7642"/>
    <w:rsid w:val="00FA7900"/>
    <w:rsid w:val="00FA7D99"/>
    <w:rsid w:val="00FB0064"/>
    <w:rsid w:val="00FB007D"/>
    <w:rsid w:val="00FB0088"/>
    <w:rsid w:val="00FB01B3"/>
    <w:rsid w:val="00FB0482"/>
    <w:rsid w:val="00FB06D8"/>
    <w:rsid w:val="00FB0D12"/>
    <w:rsid w:val="00FB0D1C"/>
    <w:rsid w:val="00FB0D81"/>
    <w:rsid w:val="00FB0FB8"/>
    <w:rsid w:val="00FB15A8"/>
    <w:rsid w:val="00FB172D"/>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9E"/>
    <w:rsid w:val="00FB3C6A"/>
    <w:rsid w:val="00FB3C91"/>
    <w:rsid w:val="00FB427D"/>
    <w:rsid w:val="00FB48D9"/>
    <w:rsid w:val="00FB48F5"/>
    <w:rsid w:val="00FB49A0"/>
    <w:rsid w:val="00FB4B2C"/>
    <w:rsid w:val="00FB4CB6"/>
    <w:rsid w:val="00FB4EC7"/>
    <w:rsid w:val="00FB5045"/>
    <w:rsid w:val="00FB51CB"/>
    <w:rsid w:val="00FB52D2"/>
    <w:rsid w:val="00FB5427"/>
    <w:rsid w:val="00FB5544"/>
    <w:rsid w:val="00FB5FD8"/>
    <w:rsid w:val="00FB607A"/>
    <w:rsid w:val="00FB6B7B"/>
    <w:rsid w:val="00FB6E77"/>
    <w:rsid w:val="00FB705F"/>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22B4"/>
    <w:rsid w:val="00FC262C"/>
    <w:rsid w:val="00FC2793"/>
    <w:rsid w:val="00FC28DE"/>
    <w:rsid w:val="00FC2D61"/>
    <w:rsid w:val="00FC37A3"/>
    <w:rsid w:val="00FC3952"/>
    <w:rsid w:val="00FC3BE1"/>
    <w:rsid w:val="00FC4514"/>
    <w:rsid w:val="00FC4739"/>
    <w:rsid w:val="00FC4FED"/>
    <w:rsid w:val="00FC50E3"/>
    <w:rsid w:val="00FC51F9"/>
    <w:rsid w:val="00FC5933"/>
    <w:rsid w:val="00FC5FA7"/>
    <w:rsid w:val="00FC61FA"/>
    <w:rsid w:val="00FC629D"/>
    <w:rsid w:val="00FC6595"/>
    <w:rsid w:val="00FC6A30"/>
    <w:rsid w:val="00FC6A66"/>
    <w:rsid w:val="00FC6FB3"/>
    <w:rsid w:val="00FC6FD5"/>
    <w:rsid w:val="00FC70E9"/>
    <w:rsid w:val="00FC719E"/>
    <w:rsid w:val="00FC7498"/>
    <w:rsid w:val="00FC7821"/>
    <w:rsid w:val="00FC7838"/>
    <w:rsid w:val="00FC79BE"/>
    <w:rsid w:val="00FC7AD3"/>
    <w:rsid w:val="00FC7CD0"/>
    <w:rsid w:val="00FD0609"/>
    <w:rsid w:val="00FD0B07"/>
    <w:rsid w:val="00FD0BA1"/>
    <w:rsid w:val="00FD0D91"/>
    <w:rsid w:val="00FD1172"/>
    <w:rsid w:val="00FD1283"/>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4113"/>
    <w:rsid w:val="00FD4454"/>
    <w:rsid w:val="00FD4C39"/>
    <w:rsid w:val="00FD4DA4"/>
    <w:rsid w:val="00FD4DBE"/>
    <w:rsid w:val="00FD5083"/>
    <w:rsid w:val="00FD5603"/>
    <w:rsid w:val="00FD5A1F"/>
    <w:rsid w:val="00FD5AE4"/>
    <w:rsid w:val="00FD61C3"/>
    <w:rsid w:val="00FD63FA"/>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3056"/>
    <w:rsid w:val="00FE32C1"/>
    <w:rsid w:val="00FE35DA"/>
    <w:rsid w:val="00FE44C9"/>
    <w:rsid w:val="00FE455E"/>
    <w:rsid w:val="00FE48F2"/>
    <w:rsid w:val="00FE49BE"/>
    <w:rsid w:val="00FE4D77"/>
    <w:rsid w:val="00FE4EBD"/>
    <w:rsid w:val="00FE4EF0"/>
    <w:rsid w:val="00FE5264"/>
    <w:rsid w:val="00FE5AB5"/>
    <w:rsid w:val="00FE5C1C"/>
    <w:rsid w:val="00FE5C55"/>
    <w:rsid w:val="00FE5D93"/>
    <w:rsid w:val="00FE5F8C"/>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AF8"/>
    <w:rsid w:val="00FF7C47"/>
    <w:rsid w:val="01045A46"/>
    <w:rsid w:val="011474E4"/>
    <w:rsid w:val="011C4018"/>
    <w:rsid w:val="0122ADFE"/>
    <w:rsid w:val="014405B5"/>
    <w:rsid w:val="01450554"/>
    <w:rsid w:val="014B4DF5"/>
    <w:rsid w:val="01634197"/>
    <w:rsid w:val="016E484D"/>
    <w:rsid w:val="018F910A"/>
    <w:rsid w:val="01A64E6C"/>
    <w:rsid w:val="01AE92A1"/>
    <w:rsid w:val="01D6B167"/>
    <w:rsid w:val="02118B07"/>
    <w:rsid w:val="021AA701"/>
    <w:rsid w:val="021DAA85"/>
    <w:rsid w:val="0240026F"/>
    <w:rsid w:val="02531212"/>
    <w:rsid w:val="0268A33D"/>
    <w:rsid w:val="0299C468"/>
    <w:rsid w:val="02A32F64"/>
    <w:rsid w:val="02AECF81"/>
    <w:rsid w:val="031477A3"/>
    <w:rsid w:val="0326DA69"/>
    <w:rsid w:val="0337FE20"/>
    <w:rsid w:val="0344A924"/>
    <w:rsid w:val="0348CAE0"/>
    <w:rsid w:val="03973290"/>
    <w:rsid w:val="03D10FA7"/>
    <w:rsid w:val="03D34E9C"/>
    <w:rsid w:val="0404739E"/>
    <w:rsid w:val="042303D7"/>
    <w:rsid w:val="046028BA"/>
    <w:rsid w:val="0466929A"/>
    <w:rsid w:val="0472198E"/>
    <w:rsid w:val="04892472"/>
    <w:rsid w:val="048A0ABF"/>
    <w:rsid w:val="049655BC"/>
    <w:rsid w:val="04BFB5AC"/>
    <w:rsid w:val="04E34B5B"/>
    <w:rsid w:val="04EA63A8"/>
    <w:rsid w:val="051A59F0"/>
    <w:rsid w:val="0538B865"/>
    <w:rsid w:val="054A703B"/>
    <w:rsid w:val="0551CF24"/>
    <w:rsid w:val="055247C3"/>
    <w:rsid w:val="05849EEF"/>
    <w:rsid w:val="05B7FB33"/>
    <w:rsid w:val="05E49E98"/>
    <w:rsid w:val="06023E50"/>
    <w:rsid w:val="0607C9A5"/>
    <w:rsid w:val="060AD122"/>
    <w:rsid w:val="061E8FD5"/>
    <w:rsid w:val="062B8E70"/>
    <w:rsid w:val="06550833"/>
    <w:rsid w:val="066CCB48"/>
    <w:rsid w:val="069AEE65"/>
    <w:rsid w:val="06A2C71C"/>
    <w:rsid w:val="06AF012D"/>
    <w:rsid w:val="06C10AD9"/>
    <w:rsid w:val="06F67756"/>
    <w:rsid w:val="076D358B"/>
    <w:rsid w:val="078BDB27"/>
    <w:rsid w:val="079A785F"/>
    <w:rsid w:val="07AEFA58"/>
    <w:rsid w:val="07B21E19"/>
    <w:rsid w:val="07C2065C"/>
    <w:rsid w:val="08033CB2"/>
    <w:rsid w:val="081556AC"/>
    <w:rsid w:val="0834F8B0"/>
    <w:rsid w:val="086E30D0"/>
    <w:rsid w:val="087A5082"/>
    <w:rsid w:val="08AF9671"/>
    <w:rsid w:val="0914A497"/>
    <w:rsid w:val="09276AFF"/>
    <w:rsid w:val="0957DA14"/>
    <w:rsid w:val="096D61A9"/>
    <w:rsid w:val="096DE9EB"/>
    <w:rsid w:val="09760154"/>
    <w:rsid w:val="09974219"/>
    <w:rsid w:val="09B01130"/>
    <w:rsid w:val="09BDA92E"/>
    <w:rsid w:val="0A1EDE0F"/>
    <w:rsid w:val="0A293E6D"/>
    <w:rsid w:val="0A33ADE3"/>
    <w:rsid w:val="0A387143"/>
    <w:rsid w:val="0A495FA1"/>
    <w:rsid w:val="0A59F215"/>
    <w:rsid w:val="0A92EBEB"/>
    <w:rsid w:val="0A982812"/>
    <w:rsid w:val="0AAEE8A8"/>
    <w:rsid w:val="0AEE902A"/>
    <w:rsid w:val="0AF4F2E6"/>
    <w:rsid w:val="0AFBB65B"/>
    <w:rsid w:val="0B20AA4B"/>
    <w:rsid w:val="0B36B798"/>
    <w:rsid w:val="0B4C668F"/>
    <w:rsid w:val="0B77BAA7"/>
    <w:rsid w:val="0BF1A4B8"/>
    <w:rsid w:val="0C40A6AE"/>
    <w:rsid w:val="0C44394E"/>
    <w:rsid w:val="0C4C2106"/>
    <w:rsid w:val="0C51BD08"/>
    <w:rsid w:val="0C704FD4"/>
    <w:rsid w:val="0C77DD52"/>
    <w:rsid w:val="0C963B86"/>
    <w:rsid w:val="0CC0BC37"/>
    <w:rsid w:val="0CF86270"/>
    <w:rsid w:val="0D0A1BDF"/>
    <w:rsid w:val="0D2EE9FF"/>
    <w:rsid w:val="0D692C46"/>
    <w:rsid w:val="0DAF9EE5"/>
    <w:rsid w:val="0DB0A84E"/>
    <w:rsid w:val="0DB2F8AE"/>
    <w:rsid w:val="0DD86167"/>
    <w:rsid w:val="0DDA70EF"/>
    <w:rsid w:val="0DE3C6EC"/>
    <w:rsid w:val="0E076AB9"/>
    <w:rsid w:val="0E4676DB"/>
    <w:rsid w:val="0E5DBD21"/>
    <w:rsid w:val="0E60A342"/>
    <w:rsid w:val="0E77E475"/>
    <w:rsid w:val="0E868BE6"/>
    <w:rsid w:val="0EB7CD04"/>
    <w:rsid w:val="0ECC1CBE"/>
    <w:rsid w:val="0ED77E72"/>
    <w:rsid w:val="0EE26532"/>
    <w:rsid w:val="0EEEDF9E"/>
    <w:rsid w:val="0EF8CF10"/>
    <w:rsid w:val="0EFBF96D"/>
    <w:rsid w:val="0EFF689C"/>
    <w:rsid w:val="0F20E326"/>
    <w:rsid w:val="0F346A08"/>
    <w:rsid w:val="0F4A24F2"/>
    <w:rsid w:val="0F4AC03C"/>
    <w:rsid w:val="0F4F5E14"/>
    <w:rsid w:val="0F5F1F13"/>
    <w:rsid w:val="0F6E199C"/>
    <w:rsid w:val="0FA63C10"/>
    <w:rsid w:val="0FBC0F13"/>
    <w:rsid w:val="0FF2F4C6"/>
    <w:rsid w:val="0FF79BB4"/>
    <w:rsid w:val="1001A82B"/>
    <w:rsid w:val="100CD62F"/>
    <w:rsid w:val="10397BF3"/>
    <w:rsid w:val="10485238"/>
    <w:rsid w:val="104A9E34"/>
    <w:rsid w:val="105C85CD"/>
    <w:rsid w:val="1091210F"/>
    <w:rsid w:val="109F5E74"/>
    <w:rsid w:val="10BA375D"/>
    <w:rsid w:val="10C0332E"/>
    <w:rsid w:val="10CB5C0B"/>
    <w:rsid w:val="10E02A35"/>
    <w:rsid w:val="1109FA2C"/>
    <w:rsid w:val="11303544"/>
    <w:rsid w:val="1157DF74"/>
    <w:rsid w:val="11646EEA"/>
    <w:rsid w:val="117AAA4F"/>
    <w:rsid w:val="11C34B96"/>
    <w:rsid w:val="11C6566B"/>
    <w:rsid w:val="11CFEA7D"/>
    <w:rsid w:val="11CFF906"/>
    <w:rsid w:val="11F1A8FC"/>
    <w:rsid w:val="11FB7CD0"/>
    <w:rsid w:val="11FC6854"/>
    <w:rsid w:val="11FECBC9"/>
    <w:rsid w:val="1201ED15"/>
    <w:rsid w:val="1203BD80"/>
    <w:rsid w:val="12068490"/>
    <w:rsid w:val="120D320F"/>
    <w:rsid w:val="121B8040"/>
    <w:rsid w:val="1242E5E4"/>
    <w:rsid w:val="1247857F"/>
    <w:rsid w:val="1251C25D"/>
    <w:rsid w:val="12783593"/>
    <w:rsid w:val="128F2200"/>
    <w:rsid w:val="12B2B76A"/>
    <w:rsid w:val="12F3AFD5"/>
    <w:rsid w:val="1308F052"/>
    <w:rsid w:val="130D2CA8"/>
    <w:rsid w:val="13200E01"/>
    <w:rsid w:val="132056AD"/>
    <w:rsid w:val="132992A1"/>
    <w:rsid w:val="1342280E"/>
    <w:rsid w:val="136E8F3B"/>
    <w:rsid w:val="1378E5D6"/>
    <w:rsid w:val="1384F3C1"/>
    <w:rsid w:val="139EA15B"/>
    <w:rsid w:val="139FD2F1"/>
    <w:rsid w:val="13AF6247"/>
    <w:rsid w:val="13BC8604"/>
    <w:rsid w:val="13CF29BB"/>
    <w:rsid w:val="13E479F2"/>
    <w:rsid w:val="1410F44B"/>
    <w:rsid w:val="1456A2ED"/>
    <w:rsid w:val="1494E385"/>
    <w:rsid w:val="1498315B"/>
    <w:rsid w:val="14ACFD8A"/>
    <w:rsid w:val="14BB84DC"/>
    <w:rsid w:val="14C72846"/>
    <w:rsid w:val="14CB5B80"/>
    <w:rsid w:val="1501265D"/>
    <w:rsid w:val="15126453"/>
    <w:rsid w:val="1534B72F"/>
    <w:rsid w:val="1543F68E"/>
    <w:rsid w:val="1544F8C5"/>
    <w:rsid w:val="1572CA57"/>
    <w:rsid w:val="15780565"/>
    <w:rsid w:val="158792EB"/>
    <w:rsid w:val="15B61ED1"/>
    <w:rsid w:val="15C96FB5"/>
    <w:rsid w:val="15EE0A98"/>
    <w:rsid w:val="15F37132"/>
    <w:rsid w:val="1601AA30"/>
    <w:rsid w:val="161CE97A"/>
    <w:rsid w:val="16475960"/>
    <w:rsid w:val="164F413B"/>
    <w:rsid w:val="16515315"/>
    <w:rsid w:val="1668CDC1"/>
    <w:rsid w:val="166F4D3F"/>
    <w:rsid w:val="1674456D"/>
    <w:rsid w:val="169784A8"/>
    <w:rsid w:val="1698E01F"/>
    <w:rsid w:val="169C9B9F"/>
    <w:rsid w:val="16ABAA20"/>
    <w:rsid w:val="16E0C926"/>
    <w:rsid w:val="16E6DA4C"/>
    <w:rsid w:val="16F90C02"/>
    <w:rsid w:val="171CB6EF"/>
    <w:rsid w:val="173B025C"/>
    <w:rsid w:val="173F6569"/>
    <w:rsid w:val="178E8D9E"/>
    <w:rsid w:val="179E4114"/>
    <w:rsid w:val="17BBA58B"/>
    <w:rsid w:val="17CF47B4"/>
    <w:rsid w:val="17CFD21D"/>
    <w:rsid w:val="17D5BF51"/>
    <w:rsid w:val="17F0D6C5"/>
    <w:rsid w:val="1812EE97"/>
    <w:rsid w:val="186D3628"/>
    <w:rsid w:val="187C9987"/>
    <w:rsid w:val="1924E916"/>
    <w:rsid w:val="19324C4D"/>
    <w:rsid w:val="193800A8"/>
    <w:rsid w:val="194B5EFA"/>
    <w:rsid w:val="195D7E02"/>
    <w:rsid w:val="1967BBD3"/>
    <w:rsid w:val="19713EA7"/>
    <w:rsid w:val="198172AC"/>
    <w:rsid w:val="19836A96"/>
    <w:rsid w:val="19B4058A"/>
    <w:rsid w:val="19FB3999"/>
    <w:rsid w:val="19FCAC07"/>
    <w:rsid w:val="1A033C41"/>
    <w:rsid w:val="1A218E61"/>
    <w:rsid w:val="1A530FE2"/>
    <w:rsid w:val="1A79FD15"/>
    <w:rsid w:val="1A81A74E"/>
    <w:rsid w:val="1A8A5A3F"/>
    <w:rsid w:val="1A90607E"/>
    <w:rsid w:val="1ACECFDB"/>
    <w:rsid w:val="1ADAE440"/>
    <w:rsid w:val="1AE5F28E"/>
    <w:rsid w:val="1AECE6AB"/>
    <w:rsid w:val="1B14B9EE"/>
    <w:rsid w:val="1B175D93"/>
    <w:rsid w:val="1B32FC09"/>
    <w:rsid w:val="1B484B67"/>
    <w:rsid w:val="1B4E47E7"/>
    <w:rsid w:val="1B7B0C73"/>
    <w:rsid w:val="1B7C6C50"/>
    <w:rsid w:val="1BA0752C"/>
    <w:rsid w:val="1BA4D6EA"/>
    <w:rsid w:val="1BA60804"/>
    <w:rsid w:val="1BA69D7F"/>
    <w:rsid w:val="1BAFED76"/>
    <w:rsid w:val="1BB43A49"/>
    <w:rsid w:val="1BB55807"/>
    <w:rsid w:val="1BEE67C5"/>
    <w:rsid w:val="1C11A720"/>
    <w:rsid w:val="1C14A224"/>
    <w:rsid w:val="1C221473"/>
    <w:rsid w:val="1C381DC5"/>
    <w:rsid w:val="1C40DCFC"/>
    <w:rsid w:val="1C6AA03C"/>
    <w:rsid w:val="1C7D2992"/>
    <w:rsid w:val="1C81BFB5"/>
    <w:rsid w:val="1C8C8821"/>
    <w:rsid w:val="1C914C11"/>
    <w:rsid w:val="1CC168F4"/>
    <w:rsid w:val="1CD89323"/>
    <w:rsid w:val="1CE1D6A6"/>
    <w:rsid w:val="1D0B8C06"/>
    <w:rsid w:val="1D3E548B"/>
    <w:rsid w:val="1D500AAA"/>
    <w:rsid w:val="1D649099"/>
    <w:rsid w:val="1D7A2249"/>
    <w:rsid w:val="1DC696E4"/>
    <w:rsid w:val="1DC80140"/>
    <w:rsid w:val="1DC9C98B"/>
    <w:rsid w:val="1DCA47A8"/>
    <w:rsid w:val="1DCDC4D5"/>
    <w:rsid w:val="1DEFEC2A"/>
    <w:rsid w:val="1E2AAB05"/>
    <w:rsid w:val="1E34EFAB"/>
    <w:rsid w:val="1E35069D"/>
    <w:rsid w:val="1E3E3AA0"/>
    <w:rsid w:val="1E412504"/>
    <w:rsid w:val="1E4CE1C8"/>
    <w:rsid w:val="1E5324CC"/>
    <w:rsid w:val="1E5EFF48"/>
    <w:rsid w:val="1E67111C"/>
    <w:rsid w:val="1E6914F9"/>
    <w:rsid w:val="1E82B5BA"/>
    <w:rsid w:val="1E9C1444"/>
    <w:rsid w:val="1E9C7C73"/>
    <w:rsid w:val="1E9E60A3"/>
    <w:rsid w:val="1EC5CC0A"/>
    <w:rsid w:val="1ED0BD25"/>
    <w:rsid w:val="1EEE60C1"/>
    <w:rsid w:val="1EFFED39"/>
    <w:rsid w:val="1F0280F4"/>
    <w:rsid w:val="1F1A05C8"/>
    <w:rsid w:val="1F1A771B"/>
    <w:rsid w:val="1F1BFEF5"/>
    <w:rsid w:val="1F319E96"/>
    <w:rsid w:val="1F36FF90"/>
    <w:rsid w:val="1F4555FF"/>
    <w:rsid w:val="1F574FD4"/>
    <w:rsid w:val="1F5A119F"/>
    <w:rsid w:val="1F6DFE12"/>
    <w:rsid w:val="1F8408C1"/>
    <w:rsid w:val="1F89CF9F"/>
    <w:rsid w:val="1FAD9B67"/>
    <w:rsid w:val="1FB12859"/>
    <w:rsid w:val="1FB3EFAF"/>
    <w:rsid w:val="1FC4F63F"/>
    <w:rsid w:val="1FCD02E3"/>
    <w:rsid w:val="1FE0A824"/>
    <w:rsid w:val="1FEB2991"/>
    <w:rsid w:val="20051F55"/>
    <w:rsid w:val="200748A9"/>
    <w:rsid w:val="2021D099"/>
    <w:rsid w:val="20406FE5"/>
    <w:rsid w:val="2052CF5C"/>
    <w:rsid w:val="2053CDFD"/>
    <w:rsid w:val="205FDC0A"/>
    <w:rsid w:val="207CD3E0"/>
    <w:rsid w:val="209B9F11"/>
    <w:rsid w:val="209C03F7"/>
    <w:rsid w:val="20D8FBBD"/>
    <w:rsid w:val="20D987DD"/>
    <w:rsid w:val="20D99235"/>
    <w:rsid w:val="20F6424D"/>
    <w:rsid w:val="21207D18"/>
    <w:rsid w:val="2123EC51"/>
    <w:rsid w:val="2144F9E1"/>
    <w:rsid w:val="214C31A0"/>
    <w:rsid w:val="21575761"/>
    <w:rsid w:val="21801929"/>
    <w:rsid w:val="21A7370B"/>
    <w:rsid w:val="21C4A53E"/>
    <w:rsid w:val="21D03B65"/>
    <w:rsid w:val="21D3B506"/>
    <w:rsid w:val="2227ED54"/>
    <w:rsid w:val="22551AAE"/>
    <w:rsid w:val="2287C8AF"/>
    <w:rsid w:val="22A27703"/>
    <w:rsid w:val="22CF92E8"/>
    <w:rsid w:val="22D92B79"/>
    <w:rsid w:val="22DEC969"/>
    <w:rsid w:val="22F071BE"/>
    <w:rsid w:val="23063D1D"/>
    <w:rsid w:val="2309471B"/>
    <w:rsid w:val="232528E3"/>
    <w:rsid w:val="232918A1"/>
    <w:rsid w:val="234353FA"/>
    <w:rsid w:val="236D6053"/>
    <w:rsid w:val="237BA5F7"/>
    <w:rsid w:val="23A1D6FE"/>
    <w:rsid w:val="23A45007"/>
    <w:rsid w:val="23B44251"/>
    <w:rsid w:val="23E26B5F"/>
    <w:rsid w:val="23E74C87"/>
    <w:rsid w:val="24062165"/>
    <w:rsid w:val="24271EE7"/>
    <w:rsid w:val="244B17F4"/>
    <w:rsid w:val="24A16A42"/>
    <w:rsid w:val="24A85DF9"/>
    <w:rsid w:val="24D0D32F"/>
    <w:rsid w:val="24DF5C0C"/>
    <w:rsid w:val="24E7170E"/>
    <w:rsid w:val="24F9488D"/>
    <w:rsid w:val="2512055B"/>
    <w:rsid w:val="2554F56C"/>
    <w:rsid w:val="2560B24F"/>
    <w:rsid w:val="2560FB0A"/>
    <w:rsid w:val="2571B313"/>
    <w:rsid w:val="2571EF5C"/>
    <w:rsid w:val="257F3743"/>
    <w:rsid w:val="258BEE52"/>
    <w:rsid w:val="25947BDB"/>
    <w:rsid w:val="25A1A386"/>
    <w:rsid w:val="25B0688A"/>
    <w:rsid w:val="25B06D73"/>
    <w:rsid w:val="25B749DE"/>
    <w:rsid w:val="25C203BF"/>
    <w:rsid w:val="25E06C19"/>
    <w:rsid w:val="25E08FF0"/>
    <w:rsid w:val="25EC71E7"/>
    <w:rsid w:val="25F328DC"/>
    <w:rsid w:val="260FBFF0"/>
    <w:rsid w:val="26339947"/>
    <w:rsid w:val="2645F4CC"/>
    <w:rsid w:val="26579E9F"/>
    <w:rsid w:val="266B78DE"/>
    <w:rsid w:val="2671FEB3"/>
    <w:rsid w:val="267AD7C3"/>
    <w:rsid w:val="268EA716"/>
    <w:rsid w:val="26AD3A2C"/>
    <w:rsid w:val="26B50486"/>
    <w:rsid w:val="26DB81A2"/>
    <w:rsid w:val="27052816"/>
    <w:rsid w:val="270D8B2A"/>
    <w:rsid w:val="271779F2"/>
    <w:rsid w:val="271A0C21"/>
    <w:rsid w:val="272A722F"/>
    <w:rsid w:val="27A0919F"/>
    <w:rsid w:val="27DBD1F1"/>
    <w:rsid w:val="27EBF56B"/>
    <w:rsid w:val="2814DC8D"/>
    <w:rsid w:val="28324B2D"/>
    <w:rsid w:val="2872D759"/>
    <w:rsid w:val="2873C113"/>
    <w:rsid w:val="288CCFD8"/>
    <w:rsid w:val="28911054"/>
    <w:rsid w:val="28A12392"/>
    <w:rsid w:val="28BF6DBD"/>
    <w:rsid w:val="28C3F895"/>
    <w:rsid w:val="28EAE630"/>
    <w:rsid w:val="28EF8C48"/>
    <w:rsid w:val="28FF2451"/>
    <w:rsid w:val="2917CD08"/>
    <w:rsid w:val="292E0521"/>
    <w:rsid w:val="293C76AD"/>
    <w:rsid w:val="294E11B7"/>
    <w:rsid w:val="2955CFD2"/>
    <w:rsid w:val="29579909"/>
    <w:rsid w:val="295E06EE"/>
    <w:rsid w:val="297CAF36"/>
    <w:rsid w:val="29939A13"/>
    <w:rsid w:val="299423C8"/>
    <w:rsid w:val="29A4BB6E"/>
    <w:rsid w:val="29A56770"/>
    <w:rsid w:val="29A74F0A"/>
    <w:rsid w:val="29AE07EB"/>
    <w:rsid w:val="29BBA7E9"/>
    <w:rsid w:val="29E2FF3E"/>
    <w:rsid w:val="29EE9F11"/>
    <w:rsid w:val="2A15403E"/>
    <w:rsid w:val="2A1DEFA2"/>
    <w:rsid w:val="2A3AD80F"/>
    <w:rsid w:val="2A3D0CD9"/>
    <w:rsid w:val="2A68721E"/>
    <w:rsid w:val="2B012E60"/>
    <w:rsid w:val="2B0A0E52"/>
    <w:rsid w:val="2B1CD30A"/>
    <w:rsid w:val="2B2F6A74"/>
    <w:rsid w:val="2B40443B"/>
    <w:rsid w:val="2B5124E2"/>
    <w:rsid w:val="2B598885"/>
    <w:rsid w:val="2B9A7DA0"/>
    <w:rsid w:val="2BCF32E1"/>
    <w:rsid w:val="2BD3756F"/>
    <w:rsid w:val="2BD5D9B3"/>
    <w:rsid w:val="2BF18BA8"/>
    <w:rsid w:val="2BF8313F"/>
    <w:rsid w:val="2C1583FB"/>
    <w:rsid w:val="2C351932"/>
    <w:rsid w:val="2C35C6D6"/>
    <w:rsid w:val="2C4A7ED2"/>
    <w:rsid w:val="2C83C7AE"/>
    <w:rsid w:val="2C98291D"/>
    <w:rsid w:val="2CAB3307"/>
    <w:rsid w:val="2CAF8C1E"/>
    <w:rsid w:val="2CCB3AD5"/>
    <w:rsid w:val="2CCBD9D8"/>
    <w:rsid w:val="2CE1E611"/>
    <w:rsid w:val="2CE8F928"/>
    <w:rsid w:val="2CF1B8E7"/>
    <w:rsid w:val="2CF9C90D"/>
    <w:rsid w:val="2D0C3370"/>
    <w:rsid w:val="2D364E01"/>
    <w:rsid w:val="2DB0A25F"/>
    <w:rsid w:val="2DB6CCA0"/>
    <w:rsid w:val="2DB8573E"/>
    <w:rsid w:val="2DCD8E74"/>
    <w:rsid w:val="2DD8A3C2"/>
    <w:rsid w:val="2E036C0A"/>
    <w:rsid w:val="2E14AA0E"/>
    <w:rsid w:val="2E1C9467"/>
    <w:rsid w:val="2E3C4178"/>
    <w:rsid w:val="2E955D53"/>
    <w:rsid w:val="2EA516A4"/>
    <w:rsid w:val="2EA803D1"/>
    <w:rsid w:val="2EC4B77E"/>
    <w:rsid w:val="2ED05CC2"/>
    <w:rsid w:val="2ED21E62"/>
    <w:rsid w:val="2F144F4B"/>
    <w:rsid w:val="2F21089B"/>
    <w:rsid w:val="2F2F4798"/>
    <w:rsid w:val="2F3C957B"/>
    <w:rsid w:val="2F48FFA2"/>
    <w:rsid w:val="2F4F3426"/>
    <w:rsid w:val="2F7105DF"/>
    <w:rsid w:val="2F8CE4F6"/>
    <w:rsid w:val="2FD41FB3"/>
    <w:rsid w:val="2FE68F1F"/>
    <w:rsid w:val="2FF405F8"/>
    <w:rsid w:val="2FFA6DA6"/>
    <w:rsid w:val="2FFFB89C"/>
    <w:rsid w:val="3012BB19"/>
    <w:rsid w:val="3018E0F9"/>
    <w:rsid w:val="30450808"/>
    <w:rsid w:val="3050284A"/>
    <w:rsid w:val="3066DFB6"/>
    <w:rsid w:val="3071DFDE"/>
    <w:rsid w:val="309C15CF"/>
    <w:rsid w:val="30C862EC"/>
    <w:rsid w:val="30FDD2D8"/>
    <w:rsid w:val="3125B957"/>
    <w:rsid w:val="31260EE0"/>
    <w:rsid w:val="313899A6"/>
    <w:rsid w:val="31473731"/>
    <w:rsid w:val="316187A7"/>
    <w:rsid w:val="3171348B"/>
    <w:rsid w:val="31921D30"/>
    <w:rsid w:val="31A644A6"/>
    <w:rsid w:val="31B23EAE"/>
    <w:rsid w:val="31D00EC5"/>
    <w:rsid w:val="31D43F01"/>
    <w:rsid w:val="31E143B0"/>
    <w:rsid w:val="320420D3"/>
    <w:rsid w:val="3209BF24"/>
    <w:rsid w:val="3212A0D9"/>
    <w:rsid w:val="32161AF2"/>
    <w:rsid w:val="32205AC8"/>
    <w:rsid w:val="3256FF2B"/>
    <w:rsid w:val="32822BB2"/>
    <w:rsid w:val="328F1C2A"/>
    <w:rsid w:val="3297F051"/>
    <w:rsid w:val="32EF932C"/>
    <w:rsid w:val="33168584"/>
    <w:rsid w:val="3337595E"/>
    <w:rsid w:val="3387455B"/>
    <w:rsid w:val="33A9FA93"/>
    <w:rsid w:val="33C1ED04"/>
    <w:rsid w:val="33CE54B6"/>
    <w:rsid w:val="33D57C79"/>
    <w:rsid w:val="33DF707E"/>
    <w:rsid w:val="33E3CAC0"/>
    <w:rsid w:val="33F9BDEA"/>
    <w:rsid w:val="33FD85C0"/>
    <w:rsid w:val="3402B8BB"/>
    <w:rsid w:val="341A3AED"/>
    <w:rsid w:val="341D1ABF"/>
    <w:rsid w:val="3428B173"/>
    <w:rsid w:val="3429FD01"/>
    <w:rsid w:val="342E3F4C"/>
    <w:rsid w:val="344802B8"/>
    <w:rsid w:val="348D7BDB"/>
    <w:rsid w:val="349A2D66"/>
    <w:rsid w:val="34B59D4D"/>
    <w:rsid w:val="34C0E77A"/>
    <w:rsid w:val="34C14E9E"/>
    <w:rsid w:val="34D329BF"/>
    <w:rsid w:val="34DDF3EE"/>
    <w:rsid w:val="34DF28E6"/>
    <w:rsid w:val="34E2CDF8"/>
    <w:rsid w:val="34E7150A"/>
    <w:rsid w:val="34E788C8"/>
    <w:rsid w:val="34EDDD30"/>
    <w:rsid w:val="34FE6932"/>
    <w:rsid w:val="35455101"/>
    <w:rsid w:val="355A8AF1"/>
    <w:rsid w:val="356D9203"/>
    <w:rsid w:val="357B3F96"/>
    <w:rsid w:val="358E9A0B"/>
    <w:rsid w:val="35958229"/>
    <w:rsid w:val="35AAA46E"/>
    <w:rsid w:val="35B4B189"/>
    <w:rsid w:val="35DAE823"/>
    <w:rsid w:val="35DEBD13"/>
    <w:rsid w:val="35E3E8FE"/>
    <w:rsid w:val="362A3185"/>
    <w:rsid w:val="364A2DF2"/>
    <w:rsid w:val="36680B41"/>
    <w:rsid w:val="368F5359"/>
    <w:rsid w:val="3699ED59"/>
    <w:rsid w:val="36A4D5E0"/>
    <w:rsid w:val="36B7E1EA"/>
    <w:rsid w:val="36CA89E3"/>
    <w:rsid w:val="36DD3047"/>
    <w:rsid w:val="373C4123"/>
    <w:rsid w:val="3748A4CE"/>
    <w:rsid w:val="3794F3F9"/>
    <w:rsid w:val="37A9D500"/>
    <w:rsid w:val="37C296B9"/>
    <w:rsid w:val="37DA7342"/>
    <w:rsid w:val="37E3B126"/>
    <w:rsid w:val="38285D08"/>
    <w:rsid w:val="38729251"/>
    <w:rsid w:val="38925B45"/>
    <w:rsid w:val="389690A6"/>
    <w:rsid w:val="38A1EDEF"/>
    <w:rsid w:val="38B54D21"/>
    <w:rsid w:val="390E10E8"/>
    <w:rsid w:val="392BDECF"/>
    <w:rsid w:val="39301A4A"/>
    <w:rsid w:val="393E3C25"/>
    <w:rsid w:val="394754EF"/>
    <w:rsid w:val="39582D25"/>
    <w:rsid w:val="39584E6D"/>
    <w:rsid w:val="395CD8E7"/>
    <w:rsid w:val="39659D5F"/>
    <w:rsid w:val="396C2307"/>
    <w:rsid w:val="39A3AD77"/>
    <w:rsid w:val="39AF1521"/>
    <w:rsid w:val="39BE2303"/>
    <w:rsid w:val="39BFC33F"/>
    <w:rsid w:val="39C36920"/>
    <w:rsid w:val="39C88ACD"/>
    <w:rsid w:val="39CA5EA9"/>
    <w:rsid w:val="39CD0919"/>
    <w:rsid w:val="39DA4881"/>
    <w:rsid w:val="39EB6663"/>
    <w:rsid w:val="39F519D9"/>
    <w:rsid w:val="3A2F3109"/>
    <w:rsid w:val="3A5A5B7D"/>
    <w:rsid w:val="3A672A10"/>
    <w:rsid w:val="3A69C030"/>
    <w:rsid w:val="3A69C639"/>
    <w:rsid w:val="3A95AA57"/>
    <w:rsid w:val="3AAF6C9B"/>
    <w:rsid w:val="3AC27B33"/>
    <w:rsid w:val="3AD04B61"/>
    <w:rsid w:val="3AD4CBCE"/>
    <w:rsid w:val="3AF9A7EE"/>
    <w:rsid w:val="3B348102"/>
    <w:rsid w:val="3B65EF08"/>
    <w:rsid w:val="3BC935D9"/>
    <w:rsid w:val="3BE07626"/>
    <w:rsid w:val="3C19108E"/>
    <w:rsid w:val="3C1D7FC1"/>
    <w:rsid w:val="3C4B3CFC"/>
    <w:rsid w:val="3C625736"/>
    <w:rsid w:val="3C628C2B"/>
    <w:rsid w:val="3C7842A4"/>
    <w:rsid w:val="3C8BDA63"/>
    <w:rsid w:val="3CA38C0D"/>
    <w:rsid w:val="3CB7A947"/>
    <w:rsid w:val="3CC5E19A"/>
    <w:rsid w:val="3CC692DD"/>
    <w:rsid w:val="3CC75D0B"/>
    <w:rsid w:val="3CDAD80D"/>
    <w:rsid w:val="3D01BF69"/>
    <w:rsid w:val="3D031D8D"/>
    <w:rsid w:val="3D0640F8"/>
    <w:rsid w:val="3D1E7119"/>
    <w:rsid w:val="3D2B3D9C"/>
    <w:rsid w:val="3D2BD5A3"/>
    <w:rsid w:val="3D2D0D4B"/>
    <w:rsid w:val="3D718266"/>
    <w:rsid w:val="3D80996F"/>
    <w:rsid w:val="3D8ECDB0"/>
    <w:rsid w:val="3DBF8BA0"/>
    <w:rsid w:val="3DC12A3F"/>
    <w:rsid w:val="3DD2CF45"/>
    <w:rsid w:val="3DDDD204"/>
    <w:rsid w:val="3DDE9462"/>
    <w:rsid w:val="3DF4A6ED"/>
    <w:rsid w:val="3E07CC83"/>
    <w:rsid w:val="3E211F18"/>
    <w:rsid w:val="3E217D5A"/>
    <w:rsid w:val="3E3977A4"/>
    <w:rsid w:val="3E496196"/>
    <w:rsid w:val="3E517A2D"/>
    <w:rsid w:val="3E73C9FF"/>
    <w:rsid w:val="3E8C11F4"/>
    <w:rsid w:val="3EA187E6"/>
    <w:rsid w:val="3EB0626B"/>
    <w:rsid w:val="3ECB12B5"/>
    <w:rsid w:val="3EEC94DC"/>
    <w:rsid w:val="3EF64A45"/>
    <w:rsid w:val="3F2017C4"/>
    <w:rsid w:val="3F56A5BA"/>
    <w:rsid w:val="3F5CA183"/>
    <w:rsid w:val="3F6A1B03"/>
    <w:rsid w:val="3F87C007"/>
    <w:rsid w:val="3F8F37C0"/>
    <w:rsid w:val="3F8FE750"/>
    <w:rsid w:val="3FB2AFF2"/>
    <w:rsid w:val="3FBD4DBB"/>
    <w:rsid w:val="3FDE3B8B"/>
    <w:rsid w:val="3FDFF63A"/>
    <w:rsid w:val="3FF52D20"/>
    <w:rsid w:val="3FF740E6"/>
    <w:rsid w:val="4010221C"/>
    <w:rsid w:val="4071485B"/>
    <w:rsid w:val="40769877"/>
    <w:rsid w:val="4080A6F2"/>
    <w:rsid w:val="40884301"/>
    <w:rsid w:val="408BD2EC"/>
    <w:rsid w:val="40906262"/>
    <w:rsid w:val="409672A0"/>
    <w:rsid w:val="409CC3AF"/>
    <w:rsid w:val="40D6E138"/>
    <w:rsid w:val="40E93179"/>
    <w:rsid w:val="40E95497"/>
    <w:rsid w:val="40F076FC"/>
    <w:rsid w:val="411A2082"/>
    <w:rsid w:val="4131A411"/>
    <w:rsid w:val="418AF75B"/>
    <w:rsid w:val="41B1ACC7"/>
    <w:rsid w:val="41C7780D"/>
    <w:rsid w:val="422EF34E"/>
    <w:rsid w:val="42390AEF"/>
    <w:rsid w:val="425AEC0A"/>
    <w:rsid w:val="426D97B5"/>
    <w:rsid w:val="4276F942"/>
    <w:rsid w:val="427CC30C"/>
    <w:rsid w:val="428D9D7F"/>
    <w:rsid w:val="42BB627D"/>
    <w:rsid w:val="42CD5F56"/>
    <w:rsid w:val="42CEEE2E"/>
    <w:rsid w:val="42E6D678"/>
    <w:rsid w:val="42FA471F"/>
    <w:rsid w:val="431E8AB6"/>
    <w:rsid w:val="4331FEA8"/>
    <w:rsid w:val="433FCF70"/>
    <w:rsid w:val="435FA503"/>
    <w:rsid w:val="436E9AA9"/>
    <w:rsid w:val="43BB3A26"/>
    <w:rsid w:val="43DA58EB"/>
    <w:rsid w:val="440EBD8B"/>
    <w:rsid w:val="442814EA"/>
    <w:rsid w:val="4439DAB9"/>
    <w:rsid w:val="4464DAAB"/>
    <w:rsid w:val="4488D90A"/>
    <w:rsid w:val="449B3D8E"/>
    <w:rsid w:val="44BEB87F"/>
    <w:rsid w:val="44C8D573"/>
    <w:rsid w:val="44D2D96C"/>
    <w:rsid w:val="44D76060"/>
    <w:rsid w:val="44DEA6A8"/>
    <w:rsid w:val="44E103F4"/>
    <w:rsid w:val="44E83306"/>
    <w:rsid w:val="450C9F78"/>
    <w:rsid w:val="4514A28A"/>
    <w:rsid w:val="45239BB2"/>
    <w:rsid w:val="452BB4EF"/>
    <w:rsid w:val="45325F0E"/>
    <w:rsid w:val="453AA5E9"/>
    <w:rsid w:val="45D569A1"/>
    <w:rsid w:val="45D656CF"/>
    <w:rsid w:val="45E45FE0"/>
    <w:rsid w:val="462455ED"/>
    <w:rsid w:val="462C8F3F"/>
    <w:rsid w:val="4639850E"/>
    <w:rsid w:val="465F340D"/>
    <w:rsid w:val="465FFBB1"/>
    <w:rsid w:val="466051BC"/>
    <w:rsid w:val="4665FC24"/>
    <w:rsid w:val="46CBFF94"/>
    <w:rsid w:val="46DD7FA8"/>
    <w:rsid w:val="470C571A"/>
    <w:rsid w:val="471194CA"/>
    <w:rsid w:val="47131601"/>
    <w:rsid w:val="47275B11"/>
    <w:rsid w:val="472F32CE"/>
    <w:rsid w:val="47504411"/>
    <w:rsid w:val="47580F5D"/>
    <w:rsid w:val="4758F536"/>
    <w:rsid w:val="4773165B"/>
    <w:rsid w:val="47969334"/>
    <w:rsid w:val="4797D2C8"/>
    <w:rsid w:val="479B7AD1"/>
    <w:rsid w:val="47AD158A"/>
    <w:rsid w:val="47BDD399"/>
    <w:rsid w:val="47C85FA0"/>
    <w:rsid w:val="47D7BCD0"/>
    <w:rsid w:val="47DE2754"/>
    <w:rsid w:val="4801C33D"/>
    <w:rsid w:val="480D412B"/>
    <w:rsid w:val="4822DC64"/>
    <w:rsid w:val="4830A783"/>
    <w:rsid w:val="48621BFC"/>
    <w:rsid w:val="4867F70C"/>
    <w:rsid w:val="48A46D9A"/>
    <w:rsid w:val="48B6B445"/>
    <w:rsid w:val="48B8AC77"/>
    <w:rsid w:val="48BC573C"/>
    <w:rsid w:val="48D4D36C"/>
    <w:rsid w:val="48F4C597"/>
    <w:rsid w:val="491969F3"/>
    <w:rsid w:val="497ECA21"/>
    <w:rsid w:val="499C0F66"/>
    <w:rsid w:val="49B3E522"/>
    <w:rsid w:val="49B7BFB7"/>
    <w:rsid w:val="49C55A6F"/>
    <w:rsid w:val="49CA697B"/>
    <w:rsid w:val="49D24594"/>
    <w:rsid w:val="49E19C2F"/>
    <w:rsid w:val="49F12A75"/>
    <w:rsid w:val="4A046BA6"/>
    <w:rsid w:val="4A6EDE37"/>
    <w:rsid w:val="4A7B0D2F"/>
    <w:rsid w:val="4AC3E1DB"/>
    <w:rsid w:val="4AF5745B"/>
    <w:rsid w:val="4B14C672"/>
    <w:rsid w:val="4B1584CD"/>
    <w:rsid w:val="4B3B5AF2"/>
    <w:rsid w:val="4B7F457A"/>
    <w:rsid w:val="4B942558"/>
    <w:rsid w:val="4B986F87"/>
    <w:rsid w:val="4BAEBBC7"/>
    <w:rsid w:val="4BD03A70"/>
    <w:rsid w:val="4C015031"/>
    <w:rsid w:val="4C8E6867"/>
    <w:rsid w:val="4CB71C8C"/>
    <w:rsid w:val="4CC1CC97"/>
    <w:rsid w:val="4CCDCACD"/>
    <w:rsid w:val="4CD49BB0"/>
    <w:rsid w:val="4D150B7C"/>
    <w:rsid w:val="4D269DE8"/>
    <w:rsid w:val="4D39959E"/>
    <w:rsid w:val="4D3BFB5C"/>
    <w:rsid w:val="4D3C2406"/>
    <w:rsid w:val="4D70629F"/>
    <w:rsid w:val="4D92271E"/>
    <w:rsid w:val="4E0DD688"/>
    <w:rsid w:val="4E38DE08"/>
    <w:rsid w:val="4E4159A8"/>
    <w:rsid w:val="4E487A16"/>
    <w:rsid w:val="4E51B51A"/>
    <w:rsid w:val="4E5F4604"/>
    <w:rsid w:val="4E684467"/>
    <w:rsid w:val="4E6EF5B2"/>
    <w:rsid w:val="4E7FAABD"/>
    <w:rsid w:val="4E83D1CB"/>
    <w:rsid w:val="4E89ADDB"/>
    <w:rsid w:val="4EC43060"/>
    <w:rsid w:val="4EE977DC"/>
    <w:rsid w:val="4F227241"/>
    <w:rsid w:val="4F2600C2"/>
    <w:rsid w:val="4F2B88EC"/>
    <w:rsid w:val="4F456BA5"/>
    <w:rsid w:val="4F519D54"/>
    <w:rsid w:val="4F5E7048"/>
    <w:rsid w:val="4F6ACA65"/>
    <w:rsid w:val="4F754A55"/>
    <w:rsid w:val="4F96BF9E"/>
    <w:rsid w:val="4FA45619"/>
    <w:rsid w:val="4FA5431F"/>
    <w:rsid w:val="4FA6821D"/>
    <w:rsid w:val="4FA6F3BC"/>
    <w:rsid w:val="4FA78FA8"/>
    <w:rsid w:val="4FA7BEB1"/>
    <w:rsid w:val="4FB3F4E7"/>
    <w:rsid w:val="4FB70E21"/>
    <w:rsid w:val="4FE0E31E"/>
    <w:rsid w:val="502FE202"/>
    <w:rsid w:val="5053335B"/>
    <w:rsid w:val="50713660"/>
    <w:rsid w:val="50B357B4"/>
    <w:rsid w:val="50CA6EE5"/>
    <w:rsid w:val="50DCBDFA"/>
    <w:rsid w:val="50F20524"/>
    <w:rsid w:val="5106B9D9"/>
    <w:rsid w:val="51256379"/>
    <w:rsid w:val="5133880D"/>
    <w:rsid w:val="516C4942"/>
    <w:rsid w:val="5174D0ED"/>
    <w:rsid w:val="5184067F"/>
    <w:rsid w:val="51B38C31"/>
    <w:rsid w:val="51E3C672"/>
    <w:rsid w:val="51F7F059"/>
    <w:rsid w:val="520110E0"/>
    <w:rsid w:val="521D9864"/>
    <w:rsid w:val="5220115A"/>
    <w:rsid w:val="522396A1"/>
    <w:rsid w:val="524BAA2B"/>
    <w:rsid w:val="525E6F6D"/>
    <w:rsid w:val="527CCFC4"/>
    <w:rsid w:val="528FAA97"/>
    <w:rsid w:val="52940714"/>
    <w:rsid w:val="52AD374B"/>
    <w:rsid w:val="52C79B38"/>
    <w:rsid w:val="52D3D1A1"/>
    <w:rsid w:val="52D5B764"/>
    <w:rsid w:val="52FA7D7D"/>
    <w:rsid w:val="530F1D8B"/>
    <w:rsid w:val="530FB06D"/>
    <w:rsid w:val="5310A14E"/>
    <w:rsid w:val="53159D52"/>
    <w:rsid w:val="5334C55A"/>
    <w:rsid w:val="535D7E2D"/>
    <w:rsid w:val="538CAA22"/>
    <w:rsid w:val="53A18CA9"/>
    <w:rsid w:val="53AE9117"/>
    <w:rsid w:val="53B2F44C"/>
    <w:rsid w:val="53D8B76B"/>
    <w:rsid w:val="53EDBF73"/>
    <w:rsid w:val="53F22212"/>
    <w:rsid w:val="53FF0CE7"/>
    <w:rsid w:val="544118D3"/>
    <w:rsid w:val="546035D6"/>
    <w:rsid w:val="54619FB0"/>
    <w:rsid w:val="5493F6E8"/>
    <w:rsid w:val="54ADF8C0"/>
    <w:rsid w:val="54BFFA34"/>
    <w:rsid w:val="54D4122B"/>
    <w:rsid w:val="54D63A5E"/>
    <w:rsid w:val="54E3CC65"/>
    <w:rsid w:val="54F37BB5"/>
    <w:rsid w:val="550D212F"/>
    <w:rsid w:val="553A47FC"/>
    <w:rsid w:val="554180D0"/>
    <w:rsid w:val="55444E51"/>
    <w:rsid w:val="555C13B3"/>
    <w:rsid w:val="558881D3"/>
    <w:rsid w:val="55AA68D2"/>
    <w:rsid w:val="55BE3D94"/>
    <w:rsid w:val="55CE9BB6"/>
    <w:rsid w:val="55F61152"/>
    <w:rsid w:val="560974CD"/>
    <w:rsid w:val="561A96D6"/>
    <w:rsid w:val="564E2116"/>
    <w:rsid w:val="5681AE08"/>
    <w:rsid w:val="56A74430"/>
    <w:rsid w:val="56B899CE"/>
    <w:rsid w:val="56C15FFD"/>
    <w:rsid w:val="56CBF866"/>
    <w:rsid w:val="5706FD72"/>
    <w:rsid w:val="5708CB77"/>
    <w:rsid w:val="57517208"/>
    <w:rsid w:val="577B9A2E"/>
    <w:rsid w:val="5785E2A0"/>
    <w:rsid w:val="57903880"/>
    <w:rsid w:val="5792D614"/>
    <w:rsid w:val="57A6C74A"/>
    <w:rsid w:val="57BA2D1A"/>
    <w:rsid w:val="57EC341C"/>
    <w:rsid w:val="5801E49B"/>
    <w:rsid w:val="5812FF15"/>
    <w:rsid w:val="585A2ACE"/>
    <w:rsid w:val="5877E235"/>
    <w:rsid w:val="58971C76"/>
    <w:rsid w:val="58BC02C6"/>
    <w:rsid w:val="5921FEBE"/>
    <w:rsid w:val="59317864"/>
    <w:rsid w:val="593BE802"/>
    <w:rsid w:val="593CDC87"/>
    <w:rsid w:val="594EC1A7"/>
    <w:rsid w:val="59816E25"/>
    <w:rsid w:val="59B65EAB"/>
    <w:rsid w:val="59B94ECA"/>
    <w:rsid w:val="59BEBEFE"/>
    <w:rsid w:val="59C2A70B"/>
    <w:rsid w:val="59D28996"/>
    <w:rsid w:val="59E07009"/>
    <w:rsid w:val="59E2E52B"/>
    <w:rsid w:val="59F49B46"/>
    <w:rsid w:val="5A0CBF02"/>
    <w:rsid w:val="5A250701"/>
    <w:rsid w:val="5A70F687"/>
    <w:rsid w:val="5A830079"/>
    <w:rsid w:val="5A8E35B8"/>
    <w:rsid w:val="5AAB73BE"/>
    <w:rsid w:val="5AB3E05A"/>
    <w:rsid w:val="5AB56A92"/>
    <w:rsid w:val="5AD40943"/>
    <w:rsid w:val="5AEC771E"/>
    <w:rsid w:val="5AF7CAD1"/>
    <w:rsid w:val="5B14BC05"/>
    <w:rsid w:val="5B18BF40"/>
    <w:rsid w:val="5B1BB333"/>
    <w:rsid w:val="5B1E3978"/>
    <w:rsid w:val="5B288634"/>
    <w:rsid w:val="5B34161F"/>
    <w:rsid w:val="5B38ABD2"/>
    <w:rsid w:val="5B3A58CF"/>
    <w:rsid w:val="5B551F2B"/>
    <w:rsid w:val="5B5FCC44"/>
    <w:rsid w:val="5B73B793"/>
    <w:rsid w:val="5B87AA34"/>
    <w:rsid w:val="5B8CC2DA"/>
    <w:rsid w:val="5B9CFE0B"/>
    <w:rsid w:val="5BA88F63"/>
    <w:rsid w:val="5BEC54CE"/>
    <w:rsid w:val="5BFF5B18"/>
    <w:rsid w:val="5C289E27"/>
    <w:rsid w:val="5C441170"/>
    <w:rsid w:val="5C44FDE6"/>
    <w:rsid w:val="5C8E9A38"/>
    <w:rsid w:val="5C99F704"/>
    <w:rsid w:val="5CD33B69"/>
    <w:rsid w:val="5CE468D2"/>
    <w:rsid w:val="5D16DB74"/>
    <w:rsid w:val="5D1AECB4"/>
    <w:rsid w:val="5D201B8D"/>
    <w:rsid w:val="5D29F1DF"/>
    <w:rsid w:val="5D2C2920"/>
    <w:rsid w:val="5D3139B6"/>
    <w:rsid w:val="5D504E9B"/>
    <w:rsid w:val="5D5A0CAC"/>
    <w:rsid w:val="5D98C2FB"/>
    <w:rsid w:val="5DB77647"/>
    <w:rsid w:val="5DD9BA6F"/>
    <w:rsid w:val="5E321FBC"/>
    <w:rsid w:val="5E4ED9E5"/>
    <w:rsid w:val="5E5B392D"/>
    <w:rsid w:val="5E6F556C"/>
    <w:rsid w:val="5EA108BC"/>
    <w:rsid w:val="5EA4288D"/>
    <w:rsid w:val="5EDC28E2"/>
    <w:rsid w:val="5EF5DD0D"/>
    <w:rsid w:val="5F0F8809"/>
    <w:rsid w:val="5F824F25"/>
    <w:rsid w:val="5FA9D228"/>
    <w:rsid w:val="5FB91B33"/>
    <w:rsid w:val="5FB9E772"/>
    <w:rsid w:val="5FBC8484"/>
    <w:rsid w:val="5FC63AFA"/>
    <w:rsid w:val="5FD81E6B"/>
    <w:rsid w:val="5FE7FF52"/>
    <w:rsid w:val="6009CBCE"/>
    <w:rsid w:val="604893C4"/>
    <w:rsid w:val="604914BA"/>
    <w:rsid w:val="60497B8F"/>
    <w:rsid w:val="60543B12"/>
    <w:rsid w:val="60555C42"/>
    <w:rsid w:val="60752096"/>
    <w:rsid w:val="6092A63C"/>
    <w:rsid w:val="60AD8BFC"/>
    <w:rsid w:val="60BDE810"/>
    <w:rsid w:val="60C91E58"/>
    <w:rsid w:val="60E3087C"/>
    <w:rsid w:val="60F7F262"/>
    <w:rsid w:val="60FCCE2D"/>
    <w:rsid w:val="6121150D"/>
    <w:rsid w:val="61440C75"/>
    <w:rsid w:val="614F9F4F"/>
    <w:rsid w:val="6154D3CF"/>
    <w:rsid w:val="61557F86"/>
    <w:rsid w:val="6182DC92"/>
    <w:rsid w:val="61A5FC2E"/>
    <w:rsid w:val="61AF62A6"/>
    <w:rsid w:val="61B75B80"/>
    <w:rsid w:val="61CFED22"/>
    <w:rsid w:val="61EE8ECC"/>
    <w:rsid w:val="61F9F4EA"/>
    <w:rsid w:val="625D0EB0"/>
    <w:rsid w:val="62BEE754"/>
    <w:rsid w:val="62CA3136"/>
    <w:rsid w:val="62EA286E"/>
    <w:rsid w:val="62FDDBBC"/>
    <w:rsid w:val="63002516"/>
    <w:rsid w:val="6353EC07"/>
    <w:rsid w:val="638453BD"/>
    <w:rsid w:val="63A2BB91"/>
    <w:rsid w:val="63DF2DB4"/>
    <w:rsid w:val="63FC7B9B"/>
    <w:rsid w:val="6406B2F0"/>
    <w:rsid w:val="64201E9C"/>
    <w:rsid w:val="6443247B"/>
    <w:rsid w:val="6447273A"/>
    <w:rsid w:val="6449D106"/>
    <w:rsid w:val="645B2FDC"/>
    <w:rsid w:val="646E75DF"/>
    <w:rsid w:val="648B2AFD"/>
    <w:rsid w:val="64B91F8B"/>
    <w:rsid w:val="64BA035D"/>
    <w:rsid w:val="64DC41F0"/>
    <w:rsid w:val="65049BD8"/>
    <w:rsid w:val="6507A5DB"/>
    <w:rsid w:val="650CB80D"/>
    <w:rsid w:val="651E54B0"/>
    <w:rsid w:val="653ECD08"/>
    <w:rsid w:val="65405186"/>
    <w:rsid w:val="65426755"/>
    <w:rsid w:val="6564B367"/>
    <w:rsid w:val="6595C06D"/>
    <w:rsid w:val="65B683E1"/>
    <w:rsid w:val="65D6C0E2"/>
    <w:rsid w:val="65F03AA7"/>
    <w:rsid w:val="66357C7E"/>
    <w:rsid w:val="664F70D8"/>
    <w:rsid w:val="66859388"/>
    <w:rsid w:val="66A4C994"/>
    <w:rsid w:val="66AF54F8"/>
    <w:rsid w:val="66B4F811"/>
    <w:rsid w:val="66B561E4"/>
    <w:rsid w:val="66D30B66"/>
    <w:rsid w:val="66E62A25"/>
    <w:rsid w:val="66E6937B"/>
    <w:rsid w:val="67551855"/>
    <w:rsid w:val="675D538C"/>
    <w:rsid w:val="67623D87"/>
    <w:rsid w:val="676A46C1"/>
    <w:rsid w:val="6779133B"/>
    <w:rsid w:val="679664EF"/>
    <w:rsid w:val="679BDB54"/>
    <w:rsid w:val="67ADF7D5"/>
    <w:rsid w:val="67B8E7CC"/>
    <w:rsid w:val="67BA486C"/>
    <w:rsid w:val="67BBF2EE"/>
    <w:rsid w:val="67C0A368"/>
    <w:rsid w:val="67CCFB5B"/>
    <w:rsid w:val="681CE4A3"/>
    <w:rsid w:val="68366811"/>
    <w:rsid w:val="6847A93F"/>
    <w:rsid w:val="6852F098"/>
    <w:rsid w:val="686AB2EE"/>
    <w:rsid w:val="6884AE9B"/>
    <w:rsid w:val="68AFFA91"/>
    <w:rsid w:val="68D4D486"/>
    <w:rsid w:val="68EA8D93"/>
    <w:rsid w:val="68EEACF9"/>
    <w:rsid w:val="6902670A"/>
    <w:rsid w:val="69165103"/>
    <w:rsid w:val="6928863C"/>
    <w:rsid w:val="694CEED8"/>
    <w:rsid w:val="6957C34F"/>
    <w:rsid w:val="697A704A"/>
    <w:rsid w:val="69850F61"/>
    <w:rsid w:val="69AFFD28"/>
    <w:rsid w:val="69B4DD8A"/>
    <w:rsid w:val="69B9911A"/>
    <w:rsid w:val="69E93DFA"/>
    <w:rsid w:val="69F0B398"/>
    <w:rsid w:val="69F183CB"/>
    <w:rsid w:val="6A0940C3"/>
    <w:rsid w:val="6A0E57FB"/>
    <w:rsid w:val="6A2380EE"/>
    <w:rsid w:val="6A73C98D"/>
    <w:rsid w:val="6A9BDAC3"/>
    <w:rsid w:val="6A9DB4A4"/>
    <w:rsid w:val="6AA4330B"/>
    <w:rsid w:val="6B301543"/>
    <w:rsid w:val="6B34DD4C"/>
    <w:rsid w:val="6B3B8499"/>
    <w:rsid w:val="6B5001DD"/>
    <w:rsid w:val="6B53C157"/>
    <w:rsid w:val="6B6A48E9"/>
    <w:rsid w:val="6B771842"/>
    <w:rsid w:val="6B8E859F"/>
    <w:rsid w:val="6B92979B"/>
    <w:rsid w:val="6B96A34D"/>
    <w:rsid w:val="6B96F3FA"/>
    <w:rsid w:val="6BBB37B8"/>
    <w:rsid w:val="6BCBF10D"/>
    <w:rsid w:val="6BD9BB6D"/>
    <w:rsid w:val="6BF7103C"/>
    <w:rsid w:val="6C09B37E"/>
    <w:rsid w:val="6C1BB0C5"/>
    <w:rsid w:val="6C240844"/>
    <w:rsid w:val="6C40C9C7"/>
    <w:rsid w:val="6C5B4CB9"/>
    <w:rsid w:val="6CB7909C"/>
    <w:rsid w:val="6CD262FB"/>
    <w:rsid w:val="6CD65329"/>
    <w:rsid w:val="6CED4C5F"/>
    <w:rsid w:val="6D103670"/>
    <w:rsid w:val="6D179D1A"/>
    <w:rsid w:val="6D21D2B2"/>
    <w:rsid w:val="6D63A993"/>
    <w:rsid w:val="6D898A90"/>
    <w:rsid w:val="6E1E6545"/>
    <w:rsid w:val="6E34B676"/>
    <w:rsid w:val="6E5BF999"/>
    <w:rsid w:val="6E5E7560"/>
    <w:rsid w:val="6E7C5BB8"/>
    <w:rsid w:val="6E87C2F2"/>
    <w:rsid w:val="6E8D919B"/>
    <w:rsid w:val="6E9E41D6"/>
    <w:rsid w:val="6EA6D1DB"/>
    <w:rsid w:val="6EC142D3"/>
    <w:rsid w:val="6EC5DB3B"/>
    <w:rsid w:val="6ED3ED81"/>
    <w:rsid w:val="6EFEDE95"/>
    <w:rsid w:val="6F1FD5C2"/>
    <w:rsid w:val="6F48CCB6"/>
    <w:rsid w:val="6F6D6871"/>
    <w:rsid w:val="6F8259E9"/>
    <w:rsid w:val="6FC64D13"/>
    <w:rsid w:val="6FCDFF22"/>
    <w:rsid w:val="6FFDD25B"/>
    <w:rsid w:val="7045E8BE"/>
    <w:rsid w:val="706B34C6"/>
    <w:rsid w:val="70799A15"/>
    <w:rsid w:val="7086829D"/>
    <w:rsid w:val="70A248C0"/>
    <w:rsid w:val="70BDB5AB"/>
    <w:rsid w:val="70BEEFFC"/>
    <w:rsid w:val="70CF1844"/>
    <w:rsid w:val="70D0BF5D"/>
    <w:rsid w:val="70E72FA8"/>
    <w:rsid w:val="70EDD79A"/>
    <w:rsid w:val="70EE2A1A"/>
    <w:rsid w:val="7102B148"/>
    <w:rsid w:val="710E9610"/>
    <w:rsid w:val="711AD9AB"/>
    <w:rsid w:val="713ACFE0"/>
    <w:rsid w:val="714E980C"/>
    <w:rsid w:val="71549B2A"/>
    <w:rsid w:val="715A88F1"/>
    <w:rsid w:val="71752738"/>
    <w:rsid w:val="71829A1B"/>
    <w:rsid w:val="71C199F0"/>
    <w:rsid w:val="720D1A42"/>
    <w:rsid w:val="721A5E2A"/>
    <w:rsid w:val="72276AFD"/>
    <w:rsid w:val="722A793C"/>
    <w:rsid w:val="7235E237"/>
    <w:rsid w:val="725AC05D"/>
    <w:rsid w:val="72743B2C"/>
    <w:rsid w:val="72AB2E17"/>
    <w:rsid w:val="72EA6214"/>
    <w:rsid w:val="72FBDA9C"/>
    <w:rsid w:val="7308EB40"/>
    <w:rsid w:val="732F684C"/>
    <w:rsid w:val="73327AA6"/>
    <w:rsid w:val="7333D568"/>
    <w:rsid w:val="7385ECE4"/>
    <w:rsid w:val="73889E0B"/>
    <w:rsid w:val="73A63590"/>
    <w:rsid w:val="73B7E762"/>
    <w:rsid w:val="73BE79FE"/>
    <w:rsid w:val="73F690BE"/>
    <w:rsid w:val="740130E7"/>
    <w:rsid w:val="74029552"/>
    <w:rsid w:val="74359D8D"/>
    <w:rsid w:val="7438BA8E"/>
    <w:rsid w:val="743989A3"/>
    <w:rsid w:val="7457033E"/>
    <w:rsid w:val="746354C6"/>
    <w:rsid w:val="747A21B1"/>
    <w:rsid w:val="74801B71"/>
    <w:rsid w:val="74AB9B4A"/>
    <w:rsid w:val="74B1782D"/>
    <w:rsid w:val="74C07A4D"/>
    <w:rsid w:val="74C75C11"/>
    <w:rsid w:val="74E07C17"/>
    <w:rsid w:val="74E701E2"/>
    <w:rsid w:val="74E95AB4"/>
    <w:rsid w:val="74EA9E27"/>
    <w:rsid w:val="74EF1B51"/>
    <w:rsid w:val="74EF4B02"/>
    <w:rsid w:val="74F7CEB0"/>
    <w:rsid w:val="7501DDD7"/>
    <w:rsid w:val="75052AE0"/>
    <w:rsid w:val="75418BE0"/>
    <w:rsid w:val="7545CD99"/>
    <w:rsid w:val="755BC0AE"/>
    <w:rsid w:val="756D82F9"/>
    <w:rsid w:val="756F7AC0"/>
    <w:rsid w:val="75A21902"/>
    <w:rsid w:val="75D3ED32"/>
    <w:rsid w:val="75E3ABF9"/>
    <w:rsid w:val="76432CE8"/>
    <w:rsid w:val="764D4DDC"/>
    <w:rsid w:val="765E87AB"/>
    <w:rsid w:val="76630B26"/>
    <w:rsid w:val="767FA473"/>
    <w:rsid w:val="76AB9F61"/>
    <w:rsid w:val="77160E8B"/>
    <w:rsid w:val="7719251E"/>
    <w:rsid w:val="772FEF06"/>
    <w:rsid w:val="774E6844"/>
    <w:rsid w:val="7765E3C3"/>
    <w:rsid w:val="77705B50"/>
    <w:rsid w:val="77777E8D"/>
    <w:rsid w:val="77A6AB5F"/>
    <w:rsid w:val="77AFD0E9"/>
    <w:rsid w:val="77BDDEF5"/>
    <w:rsid w:val="77EF2607"/>
    <w:rsid w:val="77F94D31"/>
    <w:rsid w:val="7819A3C2"/>
    <w:rsid w:val="78222649"/>
    <w:rsid w:val="783AF159"/>
    <w:rsid w:val="78734A75"/>
    <w:rsid w:val="788E4A74"/>
    <w:rsid w:val="78991209"/>
    <w:rsid w:val="78A530E9"/>
    <w:rsid w:val="78B58125"/>
    <w:rsid w:val="78E2AA54"/>
    <w:rsid w:val="78FFC1EA"/>
    <w:rsid w:val="79134EEE"/>
    <w:rsid w:val="79230A72"/>
    <w:rsid w:val="792D8BC4"/>
    <w:rsid w:val="793EB819"/>
    <w:rsid w:val="7995B9FB"/>
    <w:rsid w:val="79B69379"/>
    <w:rsid w:val="79BB76A3"/>
    <w:rsid w:val="79CEF68F"/>
    <w:rsid w:val="79DA8704"/>
    <w:rsid w:val="79FC3825"/>
    <w:rsid w:val="7A16346E"/>
    <w:rsid w:val="7A16CF88"/>
    <w:rsid w:val="7A1916F9"/>
    <w:rsid w:val="7A2246DC"/>
    <w:rsid w:val="7A7C562A"/>
    <w:rsid w:val="7A7E9774"/>
    <w:rsid w:val="7A92A39D"/>
    <w:rsid w:val="7AB36A96"/>
    <w:rsid w:val="7AE05976"/>
    <w:rsid w:val="7AE29E7E"/>
    <w:rsid w:val="7AEDE67D"/>
    <w:rsid w:val="7B1831AC"/>
    <w:rsid w:val="7B514484"/>
    <w:rsid w:val="7B5753D7"/>
    <w:rsid w:val="7B7763CA"/>
    <w:rsid w:val="7B8BDF11"/>
    <w:rsid w:val="7B8D9EED"/>
    <w:rsid w:val="7BBC3A04"/>
    <w:rsid w:val="7BC6809E"/>
    <w:rsid w:val="7BC9F8C8"/>
    <w:rsid w:val="7BE9BD7A"/>
    <w:rsid w:val="7BF5A059"/>
    <w:rsid w:val="7C115A86"/>
    <w:rsid w:val="7C11F436"/>
    <w:rsid w:val="7C8D9E5E"/>
    <w:rsid w:val="7CA6C190"/>
    <w:rsid w:val="7CB98929"/>
    <w:rsid w:val="7CC2B8B7"/>
    <w:rsid w:val="7CD29051"/>
    <w:rsid w:val="7CE757B6"/>
    <w:rsid w:val="7CEDB1E3"/>
    <w:rsid w:val="7D16178D"/>
    <w:rsid w:val="7D348966"/>
    <w:rsid w:val="7D383176"/>
    <w:rsid w:val="7D623FCC"/>
    <w:rsid w:val="7D8093C0"/>
    <w:rsid w:val="7D8D32A4"/>
    <w:rsid w:val="7D9565C7"/>
    <w:rsid w:val="7DCB704A"/>
    <w:rsid w:val="7E282746"/>
    <w:rsid w:val="7E3337BD"/>
    <w:rsid w:val="7E52A79F"/>
    <w:rsid w:val="7E55F1FB"/>
    <w:rsid w:val="7E6C7860"/>
    <w:rsid w:val="7EA010CD"/>
    <w:rsid w:val="7EAF4A99"/>
    <w:rsid w:val="7EB37843"/>
    <w:rsid w:val="7ECB50B2"/>
    <w:rsid w:val="7F17BA85"/>
    <w:rsid w:val="7F432D6E"/>
    <w:rsid w:val="7F6DA889"/>
    <w:rsid w:val="7F869F55"/>
    <w:rsid w:val="7F8D2D57"/>
    <w:rsid w:val="7FA4B920"/>
    <w:rsid w:val="7FA6247E"/>
    <w:rsid w:val="7FC02FD0"/>
    <w:rsid w:val="7FDA9746"/>
    <w:rsid w:val="7FE5C8E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99FF09CC-0CF0-4E92-929D-AFA5469567D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Calibri" w:hAnsi="Calibri" w:eastAsia="Times New Roman"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2BD5D9B3"/>
    <w:pPr>
      <w:spacing w:line="480" w:lineRule="auto"/>
    </w:pPr>
    <w:rPr>
      <w:rFonts w:ascii="Times New Roman" w:hAnsi="Times New Roman"/>
      <w:sz w:val="24"/>
      <w:szCs w:val="24"/>
      <w:lang w:val="fr-CA" w:eastAsia="en-US"/>
    </w:rPr>
  </w:style>
  <w:style w:type="paragraph" w:styleId="Heading1">
    <w:name w:val="heading 1"/>
    <w:basedOn w:val="Normal"/>
    <w:next w:val="ParIndent"/>
    <w:link w:val="Heading1Char"/>
    <w:uiPriority w:val="9"/>
    <w:qFormat/>
    <w:rsid w:val="3C4B3CFC"/>
    <w:pPr>
      <w:keepNext/>
      <w:keepLines/>
      <w:widowControl w:val="0"/>
      <w:numPr>
        <w:numId w:val="43"/>
      </w:numPr>
      <w:spacing w:before="240"/>
      <w:outlineLvl w:val="0"/>
    </w:pPr>
    <w:rPr>
      <w:b/>
      <w:bCs/>
      <w:sz w:val="32"/>
      <w:szCs w:val="32"/>
      <w:lang w:val="fr-FR"/>
    </w:rPr>
  </w:style>
  <w:style w:type="paragraph" w:styleId="Heading2">
    <w:name w:val="heading 2"/>
    <w:basedOn w:val="Normal"/>
    <w:next w:val="ParIndent"/>
    <w:link w:val="Heading2Char"/>
    <w:uiPriority w:val="9"/>
    <w:qFormat/>
    <w:rsid w:val="3C4B3CFC"/>
    <w:pPr>
      <w:keepNext/>
      <w:numPr>
        <w:ilvl w:val="1"/>
        <w:numId w:val="43"/>
      </w:numPr>
      <w:spacing w:before="240" w:after="240"/>
      <w:outlineLvl w:val="1"/>
    </w:pPr>
    <w:rPr>
      <w:b/>
      <w:bCs/>
      <w:sz w:val="28"/>
      <w:szCs w:val="28"/>
      <w:lang w:val="fr-FR"/>
    </w:rPr>
  </w:style>
  <w:style w:type="paragraph" w:styleId="Heading3">
    <w:name w:val="heading 3"/>
    <w:basedOn w:val="Normal"/>
    <w:next w:val="ParIndent"/>
    <w:link w:val="Heading3Char"/>
    <w:uiPriority w:val="9"/>
    <w:qFormat/>
    <w:rsid w:val="3C4B3CFC"/>
    <w:pPr>
      <w:keepNext/>
      <w:numPr>
        <w:ilvl w:val="2"/>
        <w:numId w:val="43"/>
      </w:numPr>
      <w:spacing w:before="240"/>
      <w:outlineLvl w:val="2"/>
    </w:pPr>
    <w:rPr>
      <w:b/>
      <w:bCs/>
      <w:lang w:val="fr-FR"/>
    </w:rPr>
  </w:style>
  <w:style w:type="paragraph" w:styleId="Heading4">
    <w:name w:val="heading 4"/>
    <w:basedOn w:val="Normal"/>
    <w:next w:val="Normal"/>
    <w:link w:val="Heading4Char"/>
    <w:uiPriority w:val="9"/>
    <w:qFormat/>
    <w:rsid w:val="2BD5D9B3"/>
    <w:pPr>
      <w:keepNext/>
      <w:numPr>
        <w:ilvl w:val="3"/>
        <w:numId w:val="43"/>
      </w:numPr>
      <w:spacing w:before="240" w:after="60"/>
      <w:outlineLvl w:val="3"/>
    </w:pPr>
    <w:rPr>
      <w:b/>
      <w:bCs/>
      <w:lang w:val="en-CA"/>
    </w:rPr>
  </w:style>
  <w:style w:type="paragraph" w:styleId="Heading5">
    <w:name w:val="heading 5"/>
    <w:basedOn w:val="Normal"/>
    <w:next w:val="Normal"/>
    <w:link w:val="Heading5Char"/>
    <w:uiPriority w:val="9"/>
    <w:unhideWhenUsed/>
    <w:qFormat/>
    <w:rsid w:val="3C4B3CFC"/>
    <w:pPr>
      <w:keepNext/>
      <w:keepLines/>
      <w:numPr>
        <w:ilvl w:val="4"/>
        <w:numId w:val="43"/>
      </w:numPr>
      <w:spacing w:before="200"/>
      <w:outlineLvl w:val="4"/>
    </w:pPr>
    <w:rPr>
      <w:rFonts w:asciiTheme="majorHAnsi" w:hAnsiTheme="majorHAnsi" w:eastAsiaTheme="majorEastAsia" w:cstheme="majorBidi"/>
      <w:color w:val="243F60"/>
      <w:lang w:val="fr-FR"/>
    </w:rPr>
  </w:style>
  <w:style w:type="paragraph" w:styleId="Heading6">
    <w:name w:val="heading 6"/>
    <w:basedOn w:val="Normal"/>
    <w:next w:val="Normal"/>
    <w:link w:val="Heading6Char"/>
    <w:uiPriority w:val="9"/>
    <w:semiHidden/>
    <w:unhideWhenUsed/>
    <w:qFormat/>
    <w:rsid w:val="3C4B3CFC"/>
    <w:pPr>
      <w:keepNext/>
      <w:keepLines/>
      <w:numPr>
        <w:ilvl w:val="5"/>
        <w:numId w:val="43"/>
      </w:numPr>
      <w:spacing w:before="40"/>
      <w:outlineLvl w:val="5"/>
    </w:pPr>
    <w:rPr>
      <w:rFonts w:asciiTheme="majorHAnsi" w:hAnsiTheme="majorHAnsi" w:eastAsiaTheme="majorEastAsia" w:cstheme="majorBidi"/>
      <w:color w:val="243F60"/>
      <w:lang w:val="fr-FR"/>
    </w:rPr>
  </w:style>
  <w:style w:type="paragraph" w:styleId="Heading7">
    <w:name w:val="heading 7"/>
    <w:basedOn w:val="Normal"/>
    <w:next w:val="Normal"/>
    <w:link w:val="Heading7Char"/>
    <w:uiPriority w:val="9"/>
    <w:semiHidden/>
    <w:unhideWhenUsed/>
    <w:qFormat/>
    <w:rsid w:val="3C4B3CFC"/>
    <w:pPr>
      <w:keepNext/>
      <w:keepLines/>
      <w:numPr>
        <w:ilvl w:val="6"/>
        <w:numId w:val="43"/>
      </w:numPr>
      <w:spacing w:before="40"/>
      <w:outlineLvl w:val="6"/>
    </w:pPr>
    <w:rPr>
      <w:rFonts w:asciiTheme="majorHAnsi" w:hAnsiTheme="majorHAnsi" w:eastAsiaTheme="majorEastAsia" w:cstheme="majorBidi"/>
      <w:i/>
      <w:iCs/>
      <w:color w:val="243F60"/>
      <w:lang w:val="fr-FR"/>
    </w:rPr>
  </w:style>
  <w:style w:type="paragraph" w:styleId="Heading8">
    <w:name w:val="heading 8"/>
    <w:basedOn w:val="Normal"/>
    <w:next w:val="Normal"/>
    <w:link w:val="Heading8Char"/>
    <w:uiPriority w:val="9"/>
    <w:semiHidden/>
    <w:unhideWhenUsed/>
    <w:qFormat/>
    <w:rsid w:val="3C4B3CFC"/>
    <w:pPr>
      <w:keepNext/>
      <w:keepLines/>
      <w:numPr>
        <w:ilvl w:val="7"/>
        <w:numId w:val="43"/>
      </w:numPr>
      <w:spacing w:before="40"/>
      <w:outlineLvl w:val="7"/>
    </w:pPr>
    <w:rPr>
      <w:rFonts w:asciiTheme="majorHAnsi" w:hAnsiTheme="majorHAnsi" w:eastAsiaTheme="majorEastAsia" w:cstheme="majorBidi"/>
      <w:color w:val="272727"/>
      <w:sz w:val="21"/>
      <w:szCs w:val="21"/>
      <w:lang w:val="fr-FR"/>
    </w:rPr>
  </w:style>
  <w:style w:type="paragraph" w:styleId="Heading9">
    <w:name w:val="heading 9"/>
    <w:basedOn w:val="Normal"/>
    <w:next w:val="Normal"/>
    <w:link w:val="Heading9Char"/>
    <w:uiPriority w:val="9"/>
    <w:semiHidden/>
    <w:unhideWhenUsed/>
    <w:qFormat/>
    <w:rsid w:val="3C4B3CFC"/>
    <w:pPr>
      <w:keepNext/>
      <w:keepLines/>
      <w:numPr>
        <w:ilvl w:val="8"/>
        <w:numId w:val="43"/>
      </w:numPr>
      <w:spacing w:before="40"/>
      <w:outlineLvl w:val="8"/>
    </w:pPr>
    <w:rPr>
      <w:rFonts w:asciiTheme="majorHAnsi" w:hAnsiTheme="majorHAnsi" w:eastAsiaTheme="majorEastAsia" w:cstheme="majorBidi"/>
      <w:i/>
      <w:iCs/>
      <w:color w:val="272727"/>
      <w:sz w:val="21"/>
      <w:szCs w:val="21"/>
      <w:lang w:val="fr-F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3C4B3CFC"/>
    <w:rPr>
      <w:rFonts w:ascii="Times New Roman" w:hAnsi="Times New Roman"/>
      <w:b/>
      <w:bCs/>
      <w:sz w:val="32"/>
      <w:szCs w:val="32"/>
      <w:lang w:val="fr-FR" w:eastAsia="en-US"/>
    </w:rPr>
  </w:style>
  <w:style w:type="character" w:styleId="Heading2Char" w:customStyle="1">
    <w:name w:val="Heading 2 Char"/>
    <w:basedOn w:val="DefaultParagraphFont"/>
    <w:link w:val="Heading2"/>
    <w:uiPriority w:val="9"/>
    <w:rsid w:val="3C4B3CFC"/>
    <w:rPr>
      <w:rFonts w:ascii="Times New Roman" w:hAnsi="Times New Roman"/>
      <w:b/>
      <w:bCs/>
      <w:sz w:val="28"/>
      <w:szCs w:val="28"/>
      <w:lang w:val="fr-FR" w:eastAsia="en-US"/>
    </w:rPr>
  </w:style>
  <w:style w:type="character" w:styleId="Heading3Char" w:customStyle="1">
    <w:name w:val="Heading 3 Char"/>
    <w:basedOn w:val="DefaultParagraphFont"/>
    <w:link w:val="Heading3"/>
    <w:uiPriority w:val="9"/>
    <w:rsid w:val="3C4B3CFC"/>
    <w:rPr>
      <w:rFonts w:ascii="Times New Roman" w:hAnsi="Times New Roman"/>
      <w:b/>
      <w:bCs/>
      <w:sz w:val="24"/>
      <w:szCs w:val="24"/>
      <w:lang w:val="fr-FR" w:eastAsia="en-US"/>
    </w:rPr>
  </w:style>
  <w:style w:type="character" w:styleId="Heading4Char" w:customStyle="1">
    <w:name w:val="Heading 4 Char"/>
    <w:basedOn w:val="DefaultParagraphFont"/>
    <w:link w:val="Heading4"/>
    <w:uiPriority w:val="9"/>
    <w:rsid w:val="016E484D"/>
    <w:rPr>
      <w:rFonts w:ascii="Times New Roman" w:hAnsi="Times New Roman"/>
      <w:b/>
      <w:bCs/>
      <w:sz w:val="24"/>
      <w:szCs w:val="24"/>
      <w:lang w:eastAsia="en-US"/>
    </w:rPr>
  </w:style>
  <w:style w:type="paragraph" w:styleId="ParNoIndent" w:customStyle="1">
    <w:name w:val="ParNoIndent"/>
    <w:basedOn w:val="Normal"/>
    <w:next w:val="ParIndent"/>
    <w:uiPriority w:val="1"/>
    <w:rsid w:val="3C4B3CFC"/>
    <w:pPr>
      <w:spacing w:beforeAutospacing="1" w:afterAutospacing="1"/>
      <w:jc w:val="both"/>
    </w:pPr>
    <w:rPr>
      <w:lang w:val="fr-FR"/>
    </w:rPr>
  </w:style>
  <w:style w:type="paragraph" w:styleId="ParIndent" w:customStyle="1">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3C4B3CFC"/>
    <w:rPr>
      <w:sz w:val="20"/>
      <w:szCs w:val="20"/>
      <w:lang w:val="fr-FR"/>
    </w:rPr>
  </w:style>
  <w:style w:type="character" w:styleId="CommentTextChar" w:customStyle="1">
    <w:name w:val="Comment Text Char"/>
    <w:basedOn w:val="DefaultParagraphFont"/>
    <w:link w:val="CommentText"/>
    <w:uiPriority w:val="99"/>
    <w:rsid w:val="3C4B3CFC"/>
    <w:rPr>
      <w:rFonts w:ascii="Times New Roman" w:hAnsi="Times New Roman" w:eastAsia="Times New Roman" w:cs="Times New Roman"/>
      <w:noProof w:val="0"/>
      <w:sz w:val="20"/>
      <w:szCs w:val="20"/>
      <w:lang w:val="fr-FR"/>
    </w:rPr>
  </w:style>
  <w:style w:type="character" w:styleId="ParIndentChar" w:customStyle="1">
    <w:name w:val="ParIndent Char"/>
    <w:basedOn w:val="DefaultParagraphFont"/>
    <w:link w:val="ParIndent"/>
    <w:locked/>
    <w:rsid w:val="00643AD6"/>
    <w:rPr>
      <w:rFonts w:ascii="Times New Roman" w:hAnsi="Times New Roman"/>
      <w:sz w:val="24"/>
      <w:szCs w:val="24"/>
      <w:lang w:val="en-US" w:eastAsia="en-US" w:bidi="ar-SA"/>
    </w:rPr>
  </w:style>
  <w:style w:type="paragraph" w:styleId="Thesis" w:customStyle="1">
    <w:name w:val="Thesis"/>
    <w:basedOn w:val="ParIndent"/>
    <w:link w:val="ThesisChar"/>
    <w:qFormat/>
    <w:rsid w:val="0014454D"/>
    <w:pPr>
      <w:tabs>
        <w:tab w:val="left" w:pos="709"/>
      </w:tabs>
      <w:ind w:firstLine="709"/>
    </w:pPr>
    <w:rPr>
      <w:lang w:eastAsia="de-DE"/>
    </w:rPr>
  </w:style>
  <w:style w:type="character" w:styleId="ThesisChar" w:customStyle="1">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3C4B3CFC"/>
    <w:rPr>
      <w:rFonts w:ascii="Tahoma" w:hAnsi="Tahoma" w:cs="Tahoma"/>
      <w:sz w:val="16"/>
      <w:szCs w:val="16"/>
      <w:lang w:val="fr-FR"/>
    </w:rPr>
  </w:style>
  <w:style w:type="character" w:styleId="BalloonTextChar" w:customStyle="1">
    <w:name w:val="Balloon Text Char"/>
    <w:basedOn w:val="DefaultParagraphFont"/>
    <w:link w:val="BalloonText"/>
    <w:uiPriority w:val="99"/>
    <w:semiHidden/>
    <w:rsid w:val="3C4B3CFC"/>
    <w:rPr>
      <w:rFonts w:ascii="Tahoma" w:hAnsi="Tahoma" w:eastAsia="Times New Roman" w:cs="Tahoma"/>
      <w:noProof w:val="0"/>
      <w:sz w:val="16"/>
      <w:szCs w:val="16"/>
      <w:lang w:val="fr-FR"/>
    </w:rPr>
  </w:style>
  <w:style w:type="paragraph" w:styleId="HeadingNoNumbering" w:customStyle="1">
    <w:name w:val="Heading No Numbering"/>
    <w:basedOn w:val="Heading1"/>
    <w:next w:val="ParIndent"/>
    <w:link w:val="HeadingNoNumberingChar"/>
    <w:uiPriority w:val="1"/>
    <w:rsid w:val="3C4B3CFC"/>
    <w:pPr>
      <w:spacing w:after="480"/>
      <w:ind w:left="0" w:firstLine="0"/>
    </w:pPr>
  </w:style>
  <w:style w:type="paragraph" w:styleId="bulletlist" w:customStyle="1">
    <w:name w:val="bullet list"/>
    <w:next w:val="Thesis"/>
    <w:link w:val="bulletlistChar"/>
    <w:rsid w:val="007B43BF"/>
    <w:pPr>
      <w:numPr>
        <w:numId w:val="19"/>
      </w:numPr>
      <w:spacing w:after="120" w:line="228" w:lineRule="auto"/>
      <w:jc w:val="both"/>
    </w:pPr>
    <w:rPr>
      <w:rFonts w:eastAsia="SimSun"/>
      <w:spacing w:val="-1"/>
      <w:lang w:eastAsia="en-US"/>
    </w:rPr>
  </w:style>
  <w:style w:type="character" w:styleId="bulletlistChar" w:customStyle="1">
    <w:name w:val="bullet list Char"/>
    <w:basedOn w:val="BodyTextChar"/>
    <w:link w:val="bulletlist"/>
    <w:uiPriority w:val="1"/>
    <w:rsid w:val="3C4B3CFC"/>
    <w:rPr>
      <w:rFonts w:ascii="Times New Roman" w:hAnsi="Times New Roman" w:eastAsia="SimSun" w:cs="Times New Roman"/>
      <w:noProof w:val="0"/>
      <w:sz w:val="24"/>
      <w:szCs w:val="24"/>
      <w:lang w:val="en-US" w:eastAsia="en-US"/>
    </w:rPr>
  </w:style>
  <w:style w:type="paragraph" w:styleId="BodyText">
    <w:name w:val="Body Text"/>
    <w:basedOn w:val="Normal"/>
    <w:link w:val="BodyTextChar"/>
    <w:uiPriority w:val="99"/>
    <w:semiHidden/>
    <w:unhideWhenUsed/>
    <w:rsid w:val="3C4B3CFC"/>
    <w:pPr>
      <w:spacing w:after="120"/>
    </w:pPr>
    <w:rPr>
      <w:lang w:val="fr-FR"/>
    </w:rPr>
  </w:style>
  <w:style w:type="character" w:styleId="BodyTextChar" w:customStyle="1">
    <w:name w:val="Body Text Char"/>
    <w:basedOn w:val="DefaultParagraphFont"/>
    <w:link w:val="BodyText"/>
    <w:uiPriority w:val="99"/>
    <w:semiHidden/>
    <w:rsid w:val="3C4B3CFC"/>
    <w:rPr>
      <w:rFonts w:ascii="Times New Roman" w:hAnsi="Times New Roman" w:eastAsia="Times New Roman" w:cs="Times New Roman"/>
      <w:noProof w:val="0"/>
      <w:sz w:val="24"/>
      <w:szCs w:val="24"/>
      <w:lang w:val="fr-FR"/>
    </w:rPr>
  </w:style>
  <w:style w:type="paragraph" w:styleId="ListParagraph">
    <w:name w:val="List Paragraph"/>
    <w:basedOn w:val="Normal"/>
    <w:uiPriority w:val="34"/>
    <w:qFormat/>
    <w:rsid w:val="2BD5D9B3"/>
    <w:pPr>
      <w:spacing w:after="200"/>
      <w:ind w:left="720"/>
      <w:contextualSpacing/>
    </w:pPr>
    <w:rPr>
      <w:rFonts w:ascii="Calibri" w:hAnsi="Calibri" w:eastAsia="SimSun"/>
      <w:sz w:val="22"/>
      <w:szCs w:val="22"/>
      <w:lang w:val="en-CA"/>
    </w:rPr>
  </w:style>
  <w:style w:type="paragraph" w:styleId="Header">
    <w:name w:val="header"/>
    <w:basedOn w:val="Normal"/>
    <w:link w:val="HeaderChar"/>
    <w:uiPriority w:val="99"/>
    <w:unhideWhenUsed/>
    <w:rsid w:val="3C4B3CFC"/>
    <w:pPr>
      <w:tabs>
        <w:tab w:val="center" w:pos="4680"/>
        <w:tab w:val="right" w:pos="9360"/>
      </w:tabs>
    </w:pPr>
    <w:rPr>
      <w:lang w:val="fr-FR"/>
    </w:rPr>
  </w:style>
  <w:style w:type="character" w:styleId="HeaderChar" w:customStyle="1">
    <w:name w:val="Header Char"/>
    <w:basedOn w:val="DefaultParagraphFont"/>
    <w:link w:val="Header"/>
    <w:uiPriority w:val="99"/>
    <w:rsid w:val="3C4B3CFC"/>
    <w:rPr>
      <w:rFonts w:ascii="Times New Roman" w:hAnsi="Times New Roman" w:eastAsia="Times New Roman" w:cs="Times New Roman"/>
      <w:noProof w:val="0"/>
      <w:sz w:val="24"/>
      <w:szCs w:val="24"/>
      <w:lang w:val="fr-FR"/>
    </w:rPr>
  </w:style>
  <w:style w:type="paragraph" w:styleId="Footer">
    <w:name w:val="footer"/>
    <w:basedOn w:val="Normal"/>
    <w:link w:val="FooterChar"/>
    <w:uiPriority w:val="99"/>
    <w:unhideWhenUsed/>
    <w:rsid w:val="3C4B3CFC"/>
    <w:pPr>
      <w:tabs>
        <w:tab w:val="center" w:pos="4680"/>
        <w:tab w:val="right" w:pos="9360"/>
      </w:tabs>
    </w:pPr>
    <w:rPr>
      <w:lang w:val="fr-FR"/>
    </w:rPr>
  </w:style>
  <w:style w:type="character" w:styleId="FooterChar" w:customStyle="1">
    <w:name w:val="Footer Char"/>
    <w:basedOn w:val="DefaultParagraphFont"/>
    <w:link w:val="Footer"/>
    <w:uiPriority w:val="99"/>
    <w:rsid w:val="3C4B3CFC"/>
    <w:rPr>
      <w:rFonts w:ascii="Times New Roman" w:hAnsi="Times New Roman" w:eastAsia="Times New Roman" w:cs="Times New Roman"/>
      <w:noProof w:val="0"/>
      <w:sz w:val="24"/>
      <w:szCs w:val="24"/>
      <w:lang w:val="fr-FR"/>
    </w:rPr>
  </w:style>
  <w:style w:type="paragraph" w:styleId="Caption">
    <w:name w:val="caption"/>
    <w:basedOn w:val="Normal"/>
    <w:next w:val="Normal"/>
    <w:link w:val="CaptionChar"/>
    <w:uiPriority w:val="35"/>
    <w:unhideWhenUsed/>
    <w:qFormat/>
    <w:rsid w:val="3C4B3CFC"/>
    <w:pPr>
      <w:spacing w:after="200"/>
    </w:pPr>
    <w:rPr>
      <w:b/>
      <w:bCs/>
      <w:sz w:val="20"/>
      <w:szCs w:val="20"/>
      <w:lang w:val="fr-FR"/>
    </w:rPr>
  </w:style>
  <w:style w:type="paragraph" w:styleId="BulletedText" w:customStyle="1">
    <w:name w:val="Bulleted Text"/>
    <w:basedOn w:val="bulletlist"/>
    <w:link w:val="BulletedTextChar"/>
    <w:qFormat/>
    <w:rsid w:val="004F6201"/>
    <w:pPr>
      <w:numPr>
        <w:numId w:val="0"/>
      </w:numPr>
      <w:tabs>
        <w:tab w:val="num" w:pos="2160"/>
      </w:tabs>
      <w:ind w:left="2160" w:hanging="2160"/>
    </w:pPr>
  </w:style>
  <w:style w:type="character" w:styleId="BulletedTextChar" w:customStyle="1">
    <w:name w:val="Bulleted Text Char"/>
    <w:basedOn w:val="bulletlistChar"/>
    <w:link w:val="BulletedText"/>
    <w:locked/>
    <w:rsid w:val="004F6201"/>
    <w:rPr>
      <w:rFonts w:ascii="Times New Roman" w:hAnsi="Times New Roman" w:eastAsia="SimSun" w:cs="Times New Roman"/>
      <w:noProof w:val="0"/>
      <w:spacing w:val="-1"/>
      <w:sz w:val="24"/>
      <w:szCs w:val="24"/>
      <w:lang w:val="en-CA" w:eastAsia="en-US" w:bidi="ar-SA"/>
    </w:rPr>
  </w:style>
  <w:style w:type="paragraph" w:styleId="Author" w:customStyle="1">
    <w:name w:val="Author"/>
    <w:rsid w:val="0022381C"/>
    <w:pPr>
      <w:jc w:val="center"/>
    </w:pPr>
    <w:rPr>
      <w:rFonts w:ascii="Times New Roman" w:hAnsi="Times New Roman" w:cs="Arial"/>
      <w:b/>
      <w:bCs/>
      <w:kern w:val="32"/>
      <w:sz w:val="32"/>
      <w:szCs w:val="32"/>
      <w:lang w:val="en-US" w:eastAsia="en-US"/>
    </w:rPr>
  </w:style>
  <w:style w:type="paragraph" w:styleId="ThesisSubmitDetailHeader" w:customStyle="1">
    <w:name w:val="Thesis Submit Detail Header"/>
    <w:rsid w:val="0022381C"/>
    <w:pPr>
      <w:spacing w:line="480" w:lineRule="auto"/>
      <w:jc w:val="center"/>
    </w:pPr>
    <w:rPr>
      <w:rFonts w:ascii="Times New Roman" w:hAnsi="Times New Roman"/>
      <w:sz w:val="24"/>
      <w:szCs w:val="24"/>
      <w:lang w:val="en-US" w:eastAsia="en-US"/>
    </w:rPr>
  </w:style>
  <w:style w:type="paragraph" w:styleId="UnivofOttawaHeader" w:customStyle="1">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3C4B3CFC"/>
    <w:pPr>
      <w:spacing w:before="240" w:after="60"/>
      <w:jc w:val="center"/>
      <w:outlineLvl w:val="0"/>
    </w:pPr>
    <w:rPr>
      <w:rFonts w:ascii="Cambria" w:hAnsi="Cambria" w:eastAsia="SimSun"/>
      <w:b/>
      <w:bCs/>
      <w:sz w:val="32"/>
      <w:szCs w:val="32"/>
      <w:lang w:val="fr-FR" w:eastAsia="zh-CN"/>
    </w:rPr>
  </w:style>
  <w:style w:type="character" w:styleId="TitleChar" w:customStyle="1">
    <w:name w:val="Title Char"/>
    <w:basedOn w:val="DefaultParagraphFont"/>
    <w:link w:val="Title"/>
    <w:uiPriority w:val="10"/>
    <w:rsid w:val="3C4B3CFC"/>
    <w:rPr>
      <w:rFonts w:ascii="Cambria" w:hAnsi="Cambria" w:eastAsia="SimSun" w:cs="Times New Roman"/>
      <w:b/>
      <w:bCs/>
      <w:noProof w:val="0"/>
      <w:sz w:val="32"/>
      <w:szCs w:val="32"/>
      <w:lang w:val="fr-FR" w:eastAsia="zh-CN"/>
    </w:rPr>
  </w:style>
  <w:style w:type="paragraph" w:styleId="Abstract" w:customStyle="1">
    <w:name w:val="Abstract"/>
    <w:rsid w:val="00A21C97"/>
    <w:pPr>
      <w:spacing w:after="200"/>
      <w:jc w:val="both"/>
    </w:pPr>
    <w:rPr>
      <w:rFonts w:ascii="Times New Roman" w:hAnsi="Times New Roman" w:eastAsia="SimSun"/>
      <w:b/>
      <w:bCs/>
      <w:sz w:val="18"/>
      <w:szCs w:val="18"/>
      <w:lang w:val="en-US" w:eastAsia="en-US"/>
    </w:rPr>
  </w:style>
  <w:style w:type="paragraph" w:styleId="references0" w:customStyle="1">
    <w:name w:val="references"/>
    <w:rsid w:val="00A21C97"/>
    <w:pPr>
      <w:numPr>
        <w:numId w:val="20"/>
      </w:numPr>
      <w:spacing w:after="50" w:line="180" w:lineRule="exact"/>
      <w:ind w:left="0" w:firstLine="0"/>
      <w:jc w:val="both"/>
    </w:pPr>
    <w:rPr>
      <w:rFonts w:ascii="Times New Roman" w:hAnsi="Times New Roman" w:eastAsia="MS Mincho"/>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styleId="apple-style-span" w:customStyle="1">
    <w:name w:val="apple-style-span"/>
    <w:basedOn w:val="DefaultParagraphFont"/>
    <w:rsid w:val="00A21C97"/>
    <w:rPr>
      <w:rFonts w:cs="Times New Roman"/>
    </w:rPr>
  </w:style>
  <w:style w:type="character" w:styleId="apple-converted-space" w:customStyle="1">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Style1" w:customStyle="1">
    <w:name w:val="Style1"/>
    <w:uiPriority w:val="99"/>
    <w:rsid w:val="00077ADE"/>
    <w:pPr>
      <w:numPr>
        <w:numId w:val="21"/>
      </w:numPr>
    </w:pPr>
  </w:style>
  <w:style w:type="paragraph" w:styleId="TOCHeading">
    <w:name w:val="TOC Heading"/>
    <w:basedOn w:val="Heading1"/>
    <w:next w:val="Normal"/>
    <w:uiPriority w:val="39"/>
    <w:unhideWhenUsed/>
    <w:qFormat/>
    <w:rsid w:val="3C4B3CFC"/>
    <w:pPr>
      <w:spacing w:before="480"/>
      <w:ind w:left="0" w:firstLine="0"/>
    </w:pPr>
    <w:rPr>
      <w:rFonts w:ascii="Cambria" w:hAnsi="Cambria"/>
      <w:color w:val="365F91" w:themeColor="accent1" w:themeShade="BF"/>
      <w:sz w:val="28"/>
      <w:szCs w:val="28"/>
    </w:rPr>
  </w:style>
  <w:style w:type="paragraph" w:styleId="TOC1">
    <w:name w:val="toc 1"/>
    <w:basedOn w:val="Normal"/>
    <w:next w:val="Normal"/>
    <w:uiPriority w:val="39"/>
    <w:unhideWhenUsed/>
    <w:rsid w:val="3C4B3CFC"/>
    <w:rPr>
      <w:lang w:val="fr-FR"/>
    </w:rPr>
  </w:style>
  <w:style w:type="paragraph" w:styleId="TOC2">
    <w:name w:val="toc 2"/>
    <w:basedOn w:val="Normal"/>
    <w:next w:val="Normal"/>
    <w:uiPriority w:val="39"/>
    <w:unhideWhenUsed/>
    <w:rsid w:val="3C4B3CFC"/>
    <w:pPr>
      <w:ind w:left="240"/>
    </w:pPr>
    <w:rPr>
      <w:lang w:val="fr-FR"/>
    </w:rPr>
  </w:style>
  <w:style w:type="paragraph" w:styleId="TOC3">
    <w:name w:val="toc 3"/>
    <w:basedOn w:val="Normal"/>
    <w:next w:val="Normal"/>
    <w:uiPriority w:val="39"/>
    <w:unhideWhenUsed/>
    <w:rsid w:val="3C4B3CFC"/>
    <w:pPr>
      <w:ind w:left="480"/>
    </w:pPr>
    <w:rPr>
      <w:lang w:val="fr-FR"/>
    </w:rPr>
  </w:style>
  <w:style w:type="paragraph" w:styleId="TableofFigures">
    <w:name w:val="table of figures"/>
    <w:basedOn w:val="Normal"/>
    <w:next w:val="Normal"/>
    <w:uiPriority w:val="99"/>
    <w:unhideWhenUsed/>
    <w:rsid w:val="3C4B3CFC"/>
    <w:pPr>
      <w:tabs>
        <w:tab w:val="right" w:leader="dot" w:pos="9356"/>
      </w:tabs>
      <w:ind w:right="713"/>
    </w:pPr>
    <w:rPr>
      <w:noProof/>
      <w:lang w:val="fr-FR"/>
    </w:rPr>
  </w:style>
  <w:style w:type="paragraph" w:styleId="CommentSubject">
    <w:name w:val="annotation subject"/>
    <w:basedOn w:val="CommentText"/>
    <w:next w:val="CommentText"/>
    <w:link w:val="CommentSubjectChar"/>
    <w:uiPriority w:val="99"/>
    <w:semiHidden/>
    <w:unhideWhenUsed/>
    <w:rsid w:val="3C4B3CFC"/>
    <w:rPr>
      <w:b/>
      <w:bCs/>
    </w:rPr>
  </w:style>
  <w:style w:type="character" w:styleId="CommentSubjectChar" w:customStyle="1">
    <w:name w:val="Comment Subject Char"/>
    <w:basedOn w:val="CommentTextChar"/>
    <w:link w:val="CommentSubject"/>
    <w:uiPriority w:val="99"/>
    <w:semiHidden/>
    <w:rsid w:val="3C4B3CFC"/>
    <w:rPr>
      <w:rFonts w:ascii="Times New Roman" w:hAnsi="Times New Roman" w:eastAsia="Times New Roman" w:cs="Times New Roman"/>
      <w:b/>
      <w:bCs/>
      <w:noProof w:val="0"/>
      <w:sz w:val="20"/>
      <w:szCs w:val="20"/>
      <w:lang w:val="fr-FR"/>
    </w:rPr>
  </w:style>
  <w:style w:type="paragraph" w:styleId="Default" w:customStyle="1">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uiPriority w:val="39"/>
    <w:unhideWhenUsed/>
    <w:rsid w:val="2BD5D9B3"/>
    <w:pPr>
      <w:spacing w:after="100"/>
      <w:ind w:left="660"/>
    </w:pPr>
    <w:rPr>
      <w:sz w:val="22"/>
      <w:szCs w:val="22"/>
      <w:lang w:val="en-CA" w:eastAsia="en-CA"/>
    </w:rPr>
  </w:style>
  <w:style w:type="paragraph" w:styleId="TOC5">
    <w:name w:val="toc 5"/>
    <w:basedOn w:val="Normal"/>
    <w:next w:val="Normal"/>
    <w:uiPriority w:val="39"/>
    <w:unhideWhenUsed/>
    <w:rsid w:val="2BD5D9B3"/>
    <w:pPr>
      <w:spacing w:after="100"/>
      <w:ind w:left="880"/>
    </w:pPr>
    <w:rPr>
      <w:sz w:val="22"/>
      <w:szCs w:val="22"/>
      <w:lang w:val="en-CA" w:eastAsia="en-CA"/>
    </w:rPr>
  </w:style>
  <w:style w:type="paragraph" w:styleId="TOC6">
    <w:name w:val="toc 6"/>
    <w:basedOn w:val="Normal"/>
    <w:next w:val="Normal"/>
    <w:uiPriority w:val="39"/>
    <w:unhideWhenUsed/>
    <w:rsid w:val="2BD5D9B3"/>
    <w:pPr>
      <w:spacing w:after="100"/>
      <w:ind w:left="1100"/>
    </w:pPr>
    <w:rPr>
      <w:sz w:val="22"/>
      <w:szCs w:val="22"/>
      <w:lang w:val="en-CA" w:eastAsia="en-CA"/>
    </w:rPr>
  </w:style>
  <w:style w:type="paragraph" w:styleId="TOC7">
    <w:name w:val="toc 7"/>
    <w:basedOn w:val="Normal"/>
    <w:next w:val="Normal"/>
    <w:uiPriority w:val="39"/>
    <w:unhideWhenUsed/>
    <w:rsid w:val="2BD5D9B3"/>
    <w:pPr>
      <w:spacing w:after="100"/>
      <w:ind w:left="1320"/>
    </w:pPr>
    <w:rPr>
      <w:sz w:val="22"/>
      <w:szCs w:val="22"/>
      <w:lang w:val="en-CA" w:eastAsia="en-CA"/>
    </w:rPr>
  </w:style>
  <w:style w:type="paragraph" w:styleId="TOC8">
    <w:name w:val="toc 8"/>
    <w:basedOn w:val="Normal"/>
    <w:next w:val="Normal"/>
    <w:uiPriority w:val="39"/>
    <w:unhideWhenUsed/>
    <w:rsid w:val="2BD5D9B3"/>
    <w:pPr>
      <w:spacing w:after="100"/>
      <w:ind w:left="1540"/>
    </w:pPr>
    <w:rPr>
      <w:sz w:val="22"/>
      <w:szCs w:val="22"/>
      <w:lang w:val="en-CA" w:eastAsia="en-CA"/>
    </w:rPr>
  </w:style>
  <w:style w:type="paragraph" w:styleId="TOC9">
    <w:name w:val="toc 9"/>
    <w:basedOn w:val="Normal"/>
    <w:next w:val="Normal"/>
    <w:uiPriority w:val="39"/>
    <w:unhideWhenUsed/>
    <w:rsid w:val="2BD5D9B3"/>
    <w:pPr>
      <w:spacing w:after="100"/>
      <w:ind w:left="1760"/>
    </w:pPr>
    <w:rPr>
      <w:sz w:val="22"/>
      <w:szCs w:val="22"/>
      <w:lang w:val="en-CA" w:eastAsia="en-CA"/>
    </w:rPr>
  </w:style>
  <w:style w:type="character" w:styleId="CaptionChar" w:customStyle="1">
    <w:name w:val="Caption Char"/>
    <w:basedOn w:val="DefaultParagraphFont"/>
    <w:link w:val="Caption"/>
    <w:uiPriority w:val="35"/>
    <w:rsid w:val="3C4B3CFC"/>
    <w:rPr>
      <w:rFonts w:ascii="Times New Roman" w:hAnsi="Times New Roman" w:eastAsia="Times New Roman" w:cs="Times New Roman"/>
      <w:b/>
      <w:bCs/>
      <w:noProof w:val="0"/>
      <w:lang w:val="fr-FR"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styleId="Captions" w:customStyle="1">
    <w:name w:val="Captions"/>
    <w:basedOn w:val="Normal"/>
    <w:uiPriority w:val="1"/>
    <w:rsid w:val="3C4B3CFC"/>
    <w:pPr>
      <w:spacing w:after="80"/>
      <w:jc w:val="center"/>
    </w:pPr>
    <w:rPr>
      <w:b/>
      <w:bCs/>
      <w:sz w:val="18"/>
      <w:szCs w:val="18"/>
      <w:lang w:val="fr-FR"/>
    </w:rPr>
  </w:style>
  <w:style w:type="paragraph" w:styleId="Bullet" w:customStyle="1">
    <w:name w:val="Bullet"/>
    <w:basedOn w:val="Normal"/>
    <w:uiPriority w:val="1"/>
    <w:rsid w:val="3C4B3CFC"/>
    <w:pPr>
      <w:spacing w:after="80"/>
      <w:ind w:left="144" w:hanging="144"/>
      <w:jc w:val="both"/>
    </w:pPr>
    <w:rPr>
      <w:sz w:val="18"/>
      <w:szCs w:val="18"/>
      <w:lang w:val="fr-FR"/>
    </w:rPr>
  </w:style>
  <w:style w:type="paragraph" w:styleId="References" w:customStyle="1">
    <w:name w:val="References"/>
    <w:basedOn w:val="Normal"/>
    <w:uiPriority w:val="1"/>
    <w:rsid w:val="3C4B3CFC"/>
    <w:pPr>
      <w:numPr>
        <w:numId w:val="23"/>
      </w:numPr>
      <w:tabs>
        <w:tab w:val="num" w:pos="360"/>
      </w:tabs>
      <w:ind w:left="360"/>
      <w:jc w:val="both"/>
    </w:pPr>
    <w:rPr>
      <w:rFonts w:eastAsia="SimSun"/>
      <w:sz w:val="16"/>
      <w:szCs w:val="16"/>
      <w:lang w:val="fr-FR"/>
    </w:rPr>
  </w:style>
  <w:style w:type="character" w:styleId="Heading5Char" w:customStyle="1">
    <w:name w:val="Heading 5 Char"/>
    <w:basedOn w:val="DefaultParagraphFont"/>
    <w:link w:val="Heading5"/>
    <w:uiPriority w:val="9"/>
    <w:rsid w:val="3C4B3CFC"/>
    <w:rPr>
      <w:rFonts w:asciiTheme="majorHAnsi" w:hAnsiTheme="majorHAnsi" w:eastAsiaTheme="majorEastAsia" w:cstheme="majorBidi"/>
      <w:color w:val="243F60"/>
      <w:sz w:val="24"/>
      <w:szCs w:val="24"/>
      <w:lang w:val="fr-FR" w:eastAsia="en-US"/>
    </w:rPr>
  </w:style>
  <w:style w:type="paragraph" w:styleId="BodyTextIndent">
    <w:name w:val="Body Text Indent"/>
    <w:basedOn w:val="Normal"/>
    <w:link w:val="BodyTextIndentChar"/>
    <w:uiPriority w:val="99"/>
    <w:semiHidden/>
    <w:unhideWhenUsed/>
    <w:rsid w:val="3C4B3CFC"/>
    <w:pPr>
      <w:spacing w:after="120"/>
      <w:ind w:left="360"/>
    </w:pPr>
    <w:rPr>
      <w:lang w:val="fr-FR"/>
    </w:rPr>
  </w:style>
  <w:style w:type="character" w:styleId="BodyTextIndentChar" w:customStyle="1">
    <w:name w:val="Body Text Indent Char"/>
    <w:basedOn w:val="DefaultParagraphFont"/>
    <w:link w:val="BodyTextIndent"/>
    <w:uiPriority w:val="99"/>
    <w:semiHidden/>
    <w:rsid w:val="3C4B3CFC"/>
    <w:rPr>
      <w:rFonts w:ascii="Times New Roman" w:hAnsi="Times New Roman" w:eastAsia="Times New Roman" w:cs="Times New Roman"/>
      <w:noProof w:val="0"/>
      <w:sz w:val="24"/>
      <w:szCs w:val="24"/>
      <w:lang w:val="fr-FR" w:eastAsia="en-US"/>
    </w:rPr>
  </w:style>
  <w:style w:type="paragraph" w:styleId="Bibliography">
    <w:name w:val="Bibliography"/>
    <w:basedOn w:val="Normal"/>
    <w:next w:val="Normal"/>
    <w:uiPriority w:val="37"/>
    <w:unhideWhenUsed/>
    <w:rsid w:val="3C4B3CFC"/>
    <w:pPr>
      <w:spacing w:before="240"/>
    </w:pPr>
    <w:rPr>
      <w:noProof/>
      <w:lang w:val="fr-FR"/>
    </w:rPr>
  </w:style>
  <w:style w:type="paragraph" w:styleId="NormalWeb">
    <w:name w:val="Normal (Web)"/>
    <w:basedOn w:val="Normal"/>
    <w:uiPriority w:val="99"/>
    <w:semiHidden/>
    <w:unhideWhenUsed/>
    <w:rsid w:val="2BD5D9B3"/>
    <w:pPr>
      <w:spacing w:beforeAutospacing="1" w:afterAutospacing="1"/>
    </w:pPr>
    <w:rPr>
      <w:rFonts w:eastAsiaTheme="minorEastAsia"/>
      <w:lang w:val="en-CA" w:eastAsia="en-CA"/>
    </w:rPr>
  </w:style>
  <w:style w:type="paragraph" w:styleId="DocumentMap">
    <w:name w:val="Document Map"/>
    <w:basedOn w:val="Normal"/>
    <w:link w:val="DocumentMapChar"/>
    <w:uiPriority w:val="99"/>
    <w:rsid w:val="3C4B3CFC"/>
    <w:pPr>
      <w:jc w:val="center"/>
    </w:pPr>
    <w:rPr>
      <w:rFonts w:ascii="Tahoma" w:hAnsi="Tahoma" w:eastAsia="SimSun" w:cs="Tahoma"/>
      <w:sz w:val="16"/>
      <w:szCs w:val="16"/>
      <w:lang w:val="fr-FR"/>
    </w:rPr>
  </w:style>
  <w:style w:type="character" w:styleId="DocumentMapChar" w:customStyle="1">
    <w:name w:val="Document Map Char"/>
    <w:basedOn w:val="DefaultParagraphFont"/>
    <w:link w:val="DocumentMap"/>
    <w:uiPriority w:val="99"/>
    <w:rsid w:val="3C4B3CFC"/>
    <w:rPr>
      <w:rFonts w:ascii="Tahoma" w:hAnsi="Tahoma" w:eastAsia="SimSun" w:cs="Tahoma"/>
      <w:noProof w:val="0"/>
      <w:sz w:val="16"/>
      <w:szCs w:val="16"/>
      <w:lang w:val="fr-FR" w:eastAsia="en-US"/>
    </w:rPr>
  </w:style>
  <w:style w:type="paragraph" w:styleId="tablecopy" w:customStyle="1">
    <w:name w:val="table copy"/>
    <w:rsid w:val="000B436F"/>
    <w:pPr>
      <w:jc w:val="both"/>
    </w:pPr>
    <w:rPr>
      <w:rFonts w:ascii="Times New Roman" w:hAnsi="Times New Roman" w:eastAsia="SimSun"/>
      <w:noProof/>
      <w:sz w:val="16"/>
      <w:szCs w:val="16"/>
      <w:lang w:val="en-US"/>
    </w:rPr>
  </w:style>
  <w:style w:type="paragraph" w:styleId="tablecolhead" w:customStyle="1">
    <w:name w:val="table col head"/>
    <w:basedOn w:val="Normal"/>
    <w:uiPriority w:val="1"/>
    <w:rsid w:val="3C4B3CFC"/>
    <w:pPr>
      <w:jc w:val="center"/>
    </w:pPr>
    <w:rPr>
      <w:rFonts w:eastAsia="SimSun"/>
      <w:b/>
      <w:bCs/>
      <w:sz w:val="16"/>
      <w:szCs w:val="16"/>
      <w:lang w:val="fr-FR" w:eastAsia="en-CA"/>
    </w:rPr>
  </w:style>
  <w:style w:type="paragraph" w:styleId="tablecolsubhead" w:customStyle="1">
    <w:name w:val="table col subhead"/>
    <w:basedOn w:val="tablecolhead"/>
    <w:uiPriority w:val="1"/>
    <w:rsid w:val="3C4B3CFC"/>
    <w:rPr>
      <w:i/>
      <w:iCs/>
      <w:sz w:val="15"/>
      <w:szCs w:val="15"/>
    </w:rPr>
  </w:style>
  <w:style w:type="paragraph" w:styleId="Standard" w:customStyle="1">
    <w:name w:val="Standard"/>
    <w:rsid w:val="00CE6378"/>
    <w:pPr>
      <w:widowControl w:val="0"/>
      <w:suppressAutoHyphens/>
      <w:autoSpaceDN w:val="0"/>
      <w:textAlignment w:val="baseline"/>
    </w:pPr>
    <w:rPr>
      <w:rFonts w:ascii="Times New Roman" w:hAnsi="Times New Roman" w:eastAsia="SimSun" w:cs="Mangal"/>
      <w:kern w:val="3"/>
      <w:sz w:val="24"/>
      <w:szCs w:val="24"/>
      <w:lang w:eastAsia="zh-CN" w:bidi="hi-IN"/>
    </w:rPr>
  </w:style>
  <w:style w:type="character" w:styleId="Heading6Char" w:customStyle="1">
    <w:name w:val="Heading 6 Char"/>
    <w:basedOn w:val="DefaultParagraphFont"/>
    <w:link w:val="Heading6"/>
    <w:uiPriority w:val="9"/>
    <w:semiHidden/>
    <w:rsid w:val="3C4B3CFC"/>
    <w:rPr>
      <w:rFonts w:asciiTheme="majorHAnsi" w:hAnsiTheme="majorHAnsi" w:eastAsiaTheme="majorEastAsia" w:cstheme="majorBidi"/>
      <w:color w:val="243F60"/>
      <w:sz w:val="24"/>
      <w:szCs w:val="24"/>
      <w:lang w:val="fr-FR" w:eastAsia="en-US"/>
    </w:rPr>
  </w:style>
  <w:style w:type="character" w:styleId="Heading7Char" w:customStyle="1">
    <w:name w:val="Heading 7 Char"/>
    <w:basedOn w:val="DefaultParagraphFont"/>
    <w:link w:val="Heading7"/>
    <w:uiPriority w:val="9"/>
    <w:semiHidden/>
    <w:rsid w:val="3C4B3CFC"/>
    <w:rPr>
      <w:rFonts w:asciiTheme="majorHAnsi" w:hAnsiTheme="majorHAnsi" w:eastAsiaTheme="majorEastAsia" w:cstheme="majorBidi"/>
      <w:i/>
      <w:iCs/>
      <w:color w:val="243F60"/>
      <w:sz w:val="24"/>
      <w:szCs w:val="24"/>
      <w:lang w:val="fr-FR" w:eastAsia="en-US"/>
    </w:rPr>
  </w:style>
  <w:style w:type="character" w:styleId="Heading8Char" w:customStyle="1">
    <w:name w:val="Heading 8 Char"/>
    <w:basedOn w:val="DefaultParagraphFont"/>
    <w:link w:val="Heading8"/>
    <w:uiPriority w:val="9"/>
    <w:semiHidden/>
    <w:rsid w:val="3C4B3CFC"/>
    <w:rPr>
      <w:rFonts w:asciiTheme="majorHAnsi" w:hAnsiTheme="majorHAnsi" w:eastAsiaTheme="majorEastAsia" w:cstheme="majorBidi"/>
      <w:color w:val="272727"/>
      <w:sz w:val="21"/>
      <w:szCs w:val="21"/>
      <w:lang w:val="fr-FR" w:eastAsia="en-US"/>
    </w:rPr>
  </w:style>
  <w:style w:type="character" w:styleId="Heading9Char" w:customStyle="1">
    <w:name w:val="Heading 9 Char"/>
    <w:basedOn w:val="DefaultParagraphFont"/>
    <w:link w:val="Heading9"/>
    <w:uiPriority w:val="9"/>
    <w:semiHidden/>
    <w:rsid w:val="3C4B3CFC"/>
    <w:rPr>
      <w:rFonts w:asciiTheme="majorHAnsi" w:hAnsiTheme="majorHAnsi" w:eastAsiaTheme="majorEastAsia" w:cstheme="majorBidi"/>
      <w:i/>
      <w:iCs/>
      <w:color w:val="272727"/>
      <w:sz w:val="21"/>
      <w:szCs w:val="21"/>
      <w:lang w:val="fr-FR" w:eastAsia="en-US"/>
    </w:rPr>
  </w:style>
  <w:style w:type="paragraph" w:styleId="Abstract1" w:customStyle="1">
    <w:name w:val="Abstract1"/>
    <w:basedOn w:val="HeadingNoNumbering"/>
    <w:link w:val="Abstract1Char"/>
    <w:uiPriority w:val="1"/>
    <w:qFormat/>
    <w:rsid w:val="3C4B3CFC"/>
  </w:style>
  <w:style w:type="paragraph" w:styleId="TableofContents" w:customStyle="1">
    <w:name w:val="Table of Contents !"/>
    <w:basedOn w:val="HeadingNoNumbering"/>
    <w:link w:val="TableofContentsChar"/>
    <w:uiPriority w:val="1"/>
    <w:qFormat/>
    <w:rsid w:val="3C4B3CFC"/>
  </w:style>
  <w:style w:type="character" w:styleId="HeadingNoNumberingChar" w:customStyle="1">
    <w:name w:val="Heading No Numbering Char"/>
    <w:basedOn w:val="Heading1Char"/>
    <w:link w:val="HeadingNoNumbering"/>
    <w:uiPriority w:val="1"/>
    <w:rsid w:val="3C4B3CFC"/>
    <w:rPr>
      <w:rFonts w:ascii="Times New Roman" w:hAnsi="Times New Roman"/>
      <w:b/>
      <w:bCs/>
      <w:sz w:val="32"/>
      <w:szCs w:val="32"/>
      <w:lang w:val="fr-FR" w:eastAsia="en-US"/>
    </w:rPr>
  </w:style>
  <w:style w:type="character" w:styleId="Abstract1Char" w:customStyle="1">
    <w:name w:val="Abstract1 Char"/>
    <w:basedOn w:val="HeadingNoNumberingChar"/>
    <w:link w:val="Abstract1"/>
    <w:uiPriority w:val="1"/>
    <w:rsid w:val="3C4B3CFC"/>
    <w:rPr>
      <w:rFonts w:ascii="Times New Roman" w:hAnsi="Times New Roman"/>
      <w:b/>
      <w:bCs/>
      <w:sz w:val="32"/>
      <w:szCs w:val="32"/>
      <w:lang w:val="fr-FR" w:eastAsia="en-US"/>
    </w:rPr>
  </w:style>
  <w:style w:type="paragraph" w:styleId="ListofFigures1" w:customStyle="1">
    <w:name w:val="List of Figures 1"/>
    <w:basedOn w:val="HeadingNoNumbering"/>
    <w:link w:val="ListofFigures1Char"/>
    <w:uiPriority w:val="1"/>
    <w:qFormat/>
    <w:rsid w:val="3C4B3CFC"/>
  </w:style>
  <w:style w:type="character" w:styleId="TableofContentsChar" w:customStyle="1">
    <w:name w:val="Table of Contents ! Char"/>
    <w:basedOn w:val="HeadingNoNumberingChar"/>
    <w:link w:val="TableofContents"/>
    <w:uiPriority w:val="1"/>
    <w:rsid w:val="3C4B3CFC"/>
    <w:rPr>
      <w:rFonts w:ascii="Times New Roman" w:hAnsi="Times New Roman"/>
      <w:b/>
      <w:bCs/>
      <w:sz w:val="32"/>
      <w:szCs w:val="32"/>
      <w:lang w:val="fr-FR" w:eastAsia="en-US"/>
    </w:rPr>
  </w:style>
  <w:style w:type="paragraph" w:styleId="ListofTables1" w:customStyle="1">
    <w:name w:val="List of Tables 1"/>
    <w:basedOn w:val="HeadingNoNumbering"/>
    <w:link w:val="ListofTables1Char"/>
    <w:uiPriority w:val="1"/>
    <w:qFormat/>
    <w:rsid w:val="3C4B3CFC"/>
  </w:style>
  <w:style w:type="character" w:styleId="ListofFigures1Char" w:customStyle="1">
    <w:name w:val="List of Figures 1 Char"/>
    <w:basedOn w:val="HeadingNoNumberingChar"/>
    <w:link w:val="ListofFigures1"/>
    <w:uiPriority w:val="1"/>
    <w:rsid w:val="3C4B3CFC"/>
    <w:rPr>
      <w:rFonts w:ascii="Times New Roman" w:hAnsi="Times New Roman"/>
      <w:b/>
      <w:bCs/>
      <w:sz w:val="32"/>
      <w:szCs w:val="32"/>
      <w:lang w:val="fr-FR" w:eastAsia="en-US"/>
    </w:rPr>
  </w:style>
  <w:style w:type="paragraph" w:styleId="ListofAcronyms" w:customStyle="1">
    <w:name w:val="List of Acronyms"/>
    <w:basedOn w:val="HeadingNoNumbering"/>
    <w:link w:val="ListofAcronymsChar"/>
    <w:uiPriority w:val="1"/>
    <w:qFormat/>
    <w:rsid w:val="3C4B3CFC"/>
  </w:style>
  <w:style w:type="character" w:styleId="ListofTables1Char" w:customStyle="1">
    <w:name w:val="List of Tables 1 Char"/>
    <w:basedOn w:val="HeadingNoNumberingChar"/>
    <w:link w:val="ListofTables1"/>
    <w:uiPriority w:val="1"/>
    <w:rsid w:val="3C4B3CFC"/>
    <w:rPr>
      <w:rFonts w:ascii="Times New Roman" w:hAnsi="Times New Roman"/>
      <w:b/>
      <w:bCs/>
      <w:sz w:val="32"/>
      <w:szCs w:val="32"/>
      <w:lang w:val="fr-FR" w:eastAsia="en-US"/>
    </w:rPr>
  </w:style>
  <w:style w:type="paragraph" w:styleId="APPENDIX1" w:customStyle="1">
    <w:name w:val="APPENDIX1"/>
    <w:basedOn w:val="Heading1"/>
    <w:link w:val="APPENDIX1Char"/>
    <w:uiPriority w:val="1"/>
    <w:qFormat/>
    <w:rsid w:val="3C4B3CFC"/>
  </w:style>
  <w:style w:type="character" w:styleId="ListofAcronymsChar" w:customStyle="1">
    <w:name w:val="List of Acronyms Char"/>
    <w:basedOn w:val="HeadingNoNumberingChar"/>
    <w:link w:val="ListofAcronyms"/>
    <w:uiPriority w:val="1"/>
    <w:rsid w:val="3C4B3CFC"/>
    <w:rPr>
      <w:rFonts w:ascii="Times New Roman" w:hAnsi="Times New Roman"/>
      <w:b/>
      <w:bCs/>
      <w:sz w:val="32"/>
      <w:szCs w:val="32"/>
      <w:lang w:val="fr-FR" w:eastAsia="en-US"/>
    </w:rPr>
  </w:style>
  <w:style w:type="character" w:styleId="APPENDIX1Char" w:customStyle="1">
    <w:name w:val="APPENDIX1 Char"/>
    <w:basedOn w:val="Heading1Char"/>
    <w:link w:val="APPENDIX1"/>
    <w:uiPriority w:val="1"/>
    <w:rsid w:val="3C4B3CFC"/>
    <w:rPr>
      <w:rFonts w:ascii="Times New Roman" w:hAnsi="Times New Roman"/>
      <w:b/>
      <w:bCs/>
      <w:sz w:val="32"/>
      <w:szCs w:val="32"/>
      <w:lang w:val="fr-FR" w:eastAsia="en-US"/>
    </w:rPr>
  </w:style>
  <w:style w:type="character" w:styleId="UnresolvedMention">
    <w:name w:val="Unresolved Mention"/>
    <w:basedOn w:val="DefaultParagraphFont"/>
    <w:uiPriority w:val="99"/>
    <w:semiHidden/>
    <w:unhideWhenUsed/>
    <w:rsid w:val="00F04F17"/>
    <w:rPr>
      <w:color w:val="605E5C"/>
      <w:shd w:val="clear" w:color="auto" w:fill="E1DFDD"/>
    </w:rPr>
  </w:style>
  <w:style w:type="paragraph" w:styleId="Subtitle">
    <w:name w:val="Subtitle"/>
    <w:basedOn w:val="Normal"/>
    <w:next w:val="Normal"/>
    <w:link w:val="SubtitleChar"/>
    <w:uiPriority w:val="11"/>
    <w:qFormat/>
    <w:rsid w:val="3C4B3CFC"/>
    <w:rPr>
      <w:rFonts w:eastAsiaTheme="minorEastAsia"/>
      <w:color w:val="5A5A5A"/>
      <w:lang w:val="fr-FR"/>
    </w:rPr>
  </w:style>
  <w:style w:type="paragraph" w:styleId="Quote">
    <w:name w:val="Quote"/>
    <w:basedOn w:val="Normal"/>
    <w:next w:val="Normal"/>
    <w:link w:val="QuoteChar"/>
    <w:uiPriority w:val="29"/>
    <w:qFormat/>
    <w:rsid w:val="3C4B3CFC"/>
    <w:pPr>
      <w:spacing w:before="200"/>
      <w:ind w:left="864" w:right="864"/>
      <w:jc w:val="center"/>
    </w:pPr>
    <w:rPr>
      <w:i/>
      <w:iCs/>
      <w:color w:val="000000" w:themeColor="text1"/>
      <w:lang w:val="fr-FR"/>
    </w:rPr>
  </w:style>
  <w:style w:type="paragraph" w:styleId="IntenseQuote">
    <w:name w:val="Intense Quote"/>
    <w:basedOn w:val="Normal"/>
    <w:next w:val="Normal"/>
    <w:link w:val="IntenseQuoteChar"/>
    <w:uiPriority w:val="30"/>
    <w:qFormat/>
    <w:rsid w:val="3C4B3CFC"/>
    <w:pPr>
      <w:spacing w:before="360" w:after="360"/>
      <w:ind w:left="864" w:right="864"/>
      <w:jc w:val="center"/>
    </w:pPr>
    <w:rPr>
      <w:i/>
      <w:iCs/>
      <w:color w:val="4F80BD"/>
      <w:lang w:val="fr-FR"/>
    </w:rPr>
  </w:style>
  <w:style w:type="character" w:styleId="SubtitleChar" w:customStyle="1">
    <w:name w:val="Subtitle Char"/>
    <w:basedOn w:val="DefaultParagraphFont"/>
    <w:link w:val="Subtitle"/>
    <w:uiPriority w:val="11"/>
    <w:rsid w:val="3C4B3CFC"/>
    <w:rPr>
      <w:rFonts w:ascii="Calibri" w:hAnsi="Calibri" w:cs="Times New Roman" w:eastAsiaTheme="minorEastAsia"/>
      <w:noProof w:val="0"/>
      <w:color w:val="5A5A5A"/>
      <w:lang w:val="fr-FR"/>
    </w:rPr>
  </w:style>
  <w:style w:type="character" w:styleId="QuoteChar" w:customStyle="1">
    <w:name w:val="Quote Char"/>
    <w:basedOn w:val="DefaultParagraphFont"/>
    <w:link w:val="Quote"/>
    <w:uiPriority w:val="29"/>
    <w:rsid w:val="3C4B3CFC"/>
    <w:rPr>
      <w:i/>
      <w:iCs/>
      <w:noProof w:val="0"/>
      <w:color w:val="000000" w:themeColor="text1"/>
      <w:lang w:val="fr-FR"/>
    </w:rPr>
  </w:style>
  <w:style w:type="character" w:styleId="IntenseQuoteChar" w:customStyle="1">
    <w:name w:val="Intense Quote Char"/>
    <w:basedOn w:val="DefaultParagraphFont"/>
    <w:link w:val="IntenseQuote"/>
    <w:uiPriority w:val="30"/>
    <w:rsid w:val="3C4B3CFC"/>
    <w:rPr>
      <w:i/>
      <w:iCs/>
      <w:noProof w:val="0"/>
      <w:color w:val="4F80BD"/>
      <w:lang w:val="fr-FR"/>
    </w:rPr>
  </w:style>
  <w:style w:type="paragraph" w:styleId="EndnoteText">
    <w:name w:val="endnote text"/>
    <w:basedOn w:val="Normal"/>
    <w:link w:val="EndnoteTextChar"/>
    <w:uiPriority w:val="99"/>
    <w:semiHidden/>
    <w:unhideWhenUsed/>
    <w:rsid w:val="3C4B3CFC"/>
    <w:rPr>
      <w:sz w:val="20"/>
      <w:szCs w:val="20"/>
      <w:lang w:val="fr-FR"/>
    </w:rPr>
  </w:style>
  <w:style w:type="character" w:styleId="EndnoteTextChar" w:customStyle="1">
    <w:name w:val="Endnote Text Char"/>
    <w:basedOn w:val="DefaultParagraphFont"/>
    <w:link w:val="EndnoteText"/>
    <w:uiPriority w:val="99"/>
    <w:semiHidden/>
    <w:rsid w:val="3C4B3CFC"/>
    <w:rPr>
      <w:rFonts w:ascii="Times New Roman" w:hAnsi="Times New Roman"/>
      <w:lang w:val="fr-FR" w:eastAsia="en-US"/>
    </w:rPr>
  </w:style>
  <w:style w:type="paragraph" w:styleId="FootnoteText">
    <w:name w:val="footnote text"/>
    <w:basedOn w:val="Normal"/>
    <w:link w:val="FootnoteTextChar"/>
    <w:uiPriority w:val="99"/>
    <w:semiHidden/>
    <w:unhideWhenUsed/>
    <w:rsid w:val="3C4B3CFC"/>
    <w:rPr>
      <w:sz w:val="20"/>
      <w:szCs w:val="20"/>
      <w:lang w:val="fr-FR"/>
    </w:rPr>
  </w:style>
  <w:style w:type="character" w:styleId="FootnoteTextChar" w:customStyle="1">
    <w:name w:val="Footnote Text Char"/>
    <w:basedOn w:val="DefaultParagraphFont"/>
    <w:link w:val="FootnoteText"/>
    <w:uiPriority w:val="99"/>
    <w:semiHidden/>
    <w:rsid w:val="3C4B3CFC"/>
    <w:rPr>
      <w:rFonts w:ascii="Times New Roman" w:hAnsi="Times New Roman"/>
      <w:lang w:val="fr-F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eader" Target="header2.xml" Id="rId13" /><Relationship Type="http://schemas.openxmlformats.org/officeDocument/2006/relationships/image" Target="media/image3.jpg" Id="rId18" /><Relationship Type="http://schemas.openxmlformats.org/officeDocument/2006/relationships/image" Target="media/image11.jpg" Id="rId26" /><Relationship Type="http://schemas.openxmlformats.org/officeDocument/2006/relationships/image" Target="media/image21.png" Id="rId39" /><Relationship Type="http://schemas.openxmlformats.org/officeDocument/2006/relationships/image" Target="media/image6.png" Id="rId21" /><Relationship Type="http://schemas.openxmlformats.org/officeDocument/2006/relationships/image" Target="media/image18.jpg" Id="rId34" /><Relationship Type="http://schemas.openxmlformats.org/officeDocument/2006/relationships/header" Target="header3.xml" Id="rId42"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jpg" Id="rId16" /><Relationship Type="http://schemas.openxmlformats.org/officeDocument/2006/relationships/image" Target="media/image14.jp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1.xml" Id="rId11" /><Relationship Type="http://schemas.openxmlformats.org/officeDocument/2006/relationships/image" Target="media/image9.jpg" Id="rId24" /><Relationship Type="http://schemas.openxmlformats.org/officeDocument/2006/relationships/image" Target="media/image16.png" Id="rId32" /><Relationship Type="http://schemas.openxmlformats.org/officeDocument/2006/relationships/hyperlink" Target="https://makerepo.com/simonboudria/2067.aquaflore" TargetMode="External" Id="rId37" /><Relationship Type="http://schemas.openxmlformats.org/officeDocument/2006/relationships/image" Target="media/image22.png" Id="rId40" /><Relationship Type="http://schemas.openxmlformats.org/officeDocument/2006/relationships/theme" Target="theme/theme1.xml" Id="rId45" /><Relationship Type="http://schemas.openxmlformats.org/officeDocument/2006/relationships/numbering" Target="numbering.xml" Id="rId5" /><Relationship Type="http://schemas.openxmlformats.org/officeDocument/2006/relationships/footer" Target="footer3.xml" Id="rId15" /><Relationship Type="http://schemas.openxmlformats.org/officeDocument/2006/relationships/image" Target="media/image8.jpg" Id="rId23" /><Relationship Type="http://schemas.openxmlformats.org/officeDocument/2006/relationships/image" Target="media/image13.jpg" Id="rId28" /><Relationship Type="http://schemas.openxmlformats.org/officeDocument/2006/relationships/hyperlink" Target="https://uottawa-my.sharepoint.com/personal/sboud075_uottawa_ca/_layouts/15/guestaccess.aspx?share=EltXH0FK809Ao-geALxx7kgBzVsNdDH5lDGVboEe953vyw&amp;e=XYxd3R" TargetMode="External" Id="rId36" /><Relationship Type="http://schemas.openxmlformats.org/officeDocument/2006/relationships/endnotes" Target="endnotes.xml" Id="rId10" /><Relationship Type="http://schemas.openxmlformats.org/officeDocument/2006/relationships/image" Target="media/image4.png" Id="rId19" /><Relationship Type="http://schemas.openxmlformats.org/officeDocument/2006/relationships/image" Target="media/image15.png" Id="rId31" /><Relationship Type="http://schemas.openxmlformats.org/officeDocument/2006/relationships/fontTable" Target="fontTable.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2.xml" Id="rId14" /><Relationship Type="http://schemas.openxmlformats.org/officeDocument/2006/relationships/image" Target="media/image7.jpg" Id="rId22" /><Relationship Type="http://schemas.openxmlformats.org/officeDocument/2006/relationships/image" Target="media/image12.png" Id="rId27" /><Relationship Type="http://schemas.openxmlformats.org/officeDocument/2006/relationships/hyperlink" Target="mailto:zchad042@uottawa.ca" TargetMode="External" Id="rId30" /><Relationship Type="http://schemas.openxmlformats.org/officeDocument/2006/relationships/image" Target="media/image19.png" Id="rId35" /><Relationship Type="http://schemas.openxmlformats.org/officeDocument/2006/relationships/footer" Target="footer4.xml"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footer" Target="footer1.xml" Id="rId12" /><Relationship Type="http://schemas.openxmlformats.org/officeDocument/2006/relationships/image" Target="media/image2.jpg" Id="rId17" /><Relationship Type="http://schemas.openxmlformats.org/officeDocument/2006/relationships/image" Target="media/image10.jpg" Id="rId25" /><Relationship Type="http://schemas.openxmlformats.org/officeDocument/2006/relationships/image" Target="media/image17.png" Id="rId33" /><Relationship Type="http://schemas.openxmlformats.org/officeDocument/2006/relationships/image" Target="media/image20.png" Id="rId38" /><Relationship Type="http://schemas.microsoft.com/office/2020/10/relationships/intelligence" Target="intelligence2.xml" Id="rId46" /><Relationship Type="http://schemas.openxmlformats.org/officeDocument/2006/relationships/image" Target="media/image5.png" Id="rId20" /><Relationship Type="http://schemas.openxmlformats.org/officeDocument/2006/relationships/image" Target="media/image23.png" Id="rId41" /><Relationship Type="http://schemas.openxmlformats.org/officeDocument/2006/relationships/glossaryDocument" Target="glossary/document.xml" Id="R3e06ee4ba2034e49"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7c2066bf-66ae-4ed4-ad66-06ac2f959eaf}"/>
      </w:docPartPr>
      <w:docPartBody>
        <w:p w14:paraId="14873410">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5" ma:contentTypeDescription="Create a new document." ma:contentTypeScope="" ma:versionID="01aca625b62b86e04cc806ba5b04fe8f">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0fd6bcf9d6eeb25b815df1880daf5015"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Props1.xml><?xml version="1.0" encoding="utf-8"?>
<ds:datastoreItem xmlns:ds="http://schemas.openxmlformats.org/officeDocument/2006/customXml" ds:itemID="{5A3EFC2F-24B5-473B-8B9C-725CC5AB6166}">
  <ds:schemaRefs>
    <ds:schemaRef ds:uri="http://schemas.microsoft.com/sharepoint/v3/contenttype/forms"/>
  </ds:schemaRefs>
</ds:datastoreItem>
</file>

<file path=customXml/itemProps2.xml><?xml version="1.0" encoding="utf-8"?>
<ds:datastoreItem xmlns:ds="http://schemas.openxmlformats.org/officeDocument/2006/customXml" ds:itemID="{5056E34C-AFD7-465F-8ECF-C03DE6F79A5F}">
  <ds:schemaRefs>
    <ds:schemaRef ds:uri="http://schemas.openxmlformats.org/officeDocument/2006/bibliography"/>
  </ds:schemaRefs>
</ds:datastoreItem>
</file>

<file path=customXml/itemProps3.xml><?xml version="1.0" encoding="utf-8"?>
<ds:datastoreItem xmlns:ds="http://schemas.openxmlformats.org/officeDocument/2006/customXml" ds:itemID="{7682629C-5706-4B52-9E83-0EB7D2ECB9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4341BB4-F87A-439C-9FFF-E4CE2028CF82}">
  <ds:schemaRefs>
    <ds:schemaRef ds:uri="http://schemas.microsoft.com/office/2006/metadata/properties"/>
    <ds:schemaRef ds:uri="http://schemas.microsoft.com/office/infopath/2007/PartnerControls"/>
    <ds:schemaRef ds:uri="758b3b34-5a7b-4c67-bd41-c003888d48fd"/>
    <ds:schemaRef ds:uri="0f68ad12-0230-4218-aaff-dce10f0d3393"/>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Hewlett-Packard</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Razan</dc:creator>
  <keywords/>
  <dc:description/>
  <lastModifiedBy>Simon Boudria</lastModifiedBy>
  <revision>41</revision>
  <lastPrinted>2013-09-27T17:47:00.0000000Z</lastPrinted>
  <dcterms:created xsi:type="dcterms:W3CDTF">2024-04-15T02:15:00.0000000Z</dcterms:created>
  <dcterms:modified xsi:type="dcterms:W3CDTF">2024-04-15T02:22:39.7144331Z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ies>
</file>